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4B5D5B" w:rsidRPr="00D56177" w:rsidRDefault="00AD549B" w:rsidP="0017272D">
      <w:pPr>
        <w:pStyle w:val="Heading1"/>
        <w:spacing w:before="120"/>
        <w:rPr>
          <w:rFonts w:asciiTheme="majorHAnsi" w:hAnsiTheme="majorHAnsi" w:cstheme="majorHAnsi"/>
          <w:szCs w:val="26"/>
        </w:rPr>
      </w:pPr>
      <w:r w:rsidRPr="00AD549B">
        <w:rPr>
          <w:rFonts w:asciiTheme="majorHAnsi" w:hAnsiTheme="majorHAnsi" w:cstheme="majorHAnsi"/>
          <w:color w:val="000000"/>
          <w:szCs w:val="26"/>
        </w:rPr>
        <w:t>Commissioner of the United States Parole Commission</w:t>
      </w:r>
      <w:r w:rsidR="00D56177" w:rsidRPr="00AD549B">
        <w:rPr>
          <w:rFonts w:asciiTheme="majorHAnsi" w:hAnsiTheme="majorHAnsi" w:cstheme="majorHAnsi"/>
          <w:szCs w:val="26"/>
        </w:rPr>
        <w:t>,</w:t>
      </w:r>
      <w:r w:rsidR="00D56177">
        <w:rPr>
          <w:rFonts w:asciiTheme="majorHAnsi" w:hAnsiTheme="majorHAnsi" w:cstheme="majorHAnsi"/>
          <w:szCs w:val="26"/>
        </w:rPr>
        <w:t xml:space="preserve"> Department</w:t>
      </w:r>
      <w:r>
        <w:rPr>
          <w:rFonts w:asciiTheme="majorHAnsi" w:hAnsiTheme="majorHAnsi" w:cstheme="majorHAnsi"/>
          <w:szCs w:val="26"/>
        </w:rPr>
        <w:t xml:space="preserve"> of justice</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7663DC"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7663DC" w:rsidRDefault="00B64A22" w:rsidP="00B64A22">
            <w:pPr>
              <w:jc w:val="center"/>
              <w:rPr>
                <w:rFonts w:asciiTheme="majorHAnsi" w:hAnsiTheme="majorHAnsi" w:cstheme="majorHAnsi"/>
                <w:b/>
              </w:rPr>
            </w:pPr>
            <w:r w:rsidRPr="007663DC">
              <w:rPr>
                <w:rFonts w:asciiTheme="majorHAnsi" w:hAnsiTheme="majorHAnsi" w:cstheme="majorHAnsi"/>
                <w:b/>
              </w:rPr>
              <w:t>OVERVIEW</w:t>
            </w:r>
          </w:p>
        </w:tc>
      </w:tr>
      <w:tr w:rsidR="00B92A39" w:rsidRPr="007663DC"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7663DC" w:rsidRDefault="000E0157" w:rsidP="004E1C64">
            <w:pPr>
              <w:rPr>
                <w:rFonts w:asciiTheme="majorHAnsi" w:hAnsiTheme="majorHAnsi" w:cstheme="majorHAnsi"/>
              </w:rPr>
            </w:pPr>
            <w:r w:rsidRPr="007663DC">
              <w:rPr>
                <w:rFonts w:asciiTheme="majorHAnsi" w:hAnsiTheme="majorHAnsi" w:cstheme="majorHAnsi"/>
              </w:rPr>
              <w:t xml:space="preserve">Senate </w:t>
            </w:r>
            <w:r w:rsidR="00B92A39" w:rsidRPr="007663DC">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rsidR="00B30C4A" w:rsidRPr="007663DC" w:rsidRDefault="00554A03" w:rsidP="00B30C4A">
            <w:pPr>
              <w:rPr>
                <w:rFonts w:asciiTheme="majorHAnsi" w:hAnsiTheme="majorHAnsi" w:cstheme="majorHAnsi"/>
                <w:bCs/>
              </w:rPr>
            </w:pPr>
            <w:r w:rsidRPr="007663DC">
              <w:rPr>
                <w:rFonts w:asciiTheme="majorHAnsi" w:hAnsiTheme="majorHAnsi" w:cstheme="majorHAnsi"/>
                <w:bCs/>
              </w:rPr>
              <w:t>Judiciary</w:t>
            </w:r>
          </w:p>
        </w:tc>
      </w:tr>
      <w:tr w:rsidR="00661AE5" w:rsidRPr="007663DC"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7663DC" w:rsidRDefault="003910F3" w:rsidP="004E1C64">
            <w:pPr>
              <w:rPr>
                <w:rFonts w:asciiTheme="majorHAnsi" w:hAnsiTheme="majorHAnsi" w:cstheme="majorHAnsi"/>
              </w:rPr>
            </w:pPr>
            <w:r w:rsidRPr="007663DC">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30193E" w:rsidRPr="007663DC" w:rsidRDefault="00EC54E5" w:rsidP="00D33A2A">
            <w:pPr>
              <w:rPr>
                <w:rFonts w:asciiTheme="majorHAnsi" w:hAnsiTheme="majorHAnsi" w:cstheme="majorHAnsi"/>
              </w:rPr>
            </w:pPr>
            <w:r w:rsidRPr="007663DC">
              <w:rPr>
                <w:rFonts w:asciiTheme="majorHAnsi" w:hAnsiTheme="majorHAnsi" w:cstheme="majorHAnsi"/>
                <w:bCs/>
              </w:rPr>
              <w:t>To enforce the law and defend the interests of the United States according to the law, ensure public safety against foreign and domestic threats, provide federal leadership in preventing and controlling crime, seek just punishment for those guilty of unlawful behavior and ensure fair and impartial administrati</w:t>
            </w:r>
            <w:r w:rsidR="000228FE">
              <w:rPr>
                <w:rFonts w:asciiTheme="majorHAnsi" w:hAnsiTheme="majorHAnsi" w:cstheme="majorHAnsi"/>
                <w:bCs/>
              </w:rPr>
              <w:t>on of justice for all Americans</w:t>
            </w:r>
          </w:p>
        </w:tc>
      </w:tr>
      <w:tr w:rsidR="00661AE5" w:rsidRPr="007663DC"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7663DC" w:rsidRDefault="00661AE5" w:rsidP="004E1C64">
            <w:pPr>
              <w:rPr>
                <w:rFonts w:asciiTheme="majorHAnsi" w:hAnsiTheme="majorHAnsi" w:cstheme="majorHAnsi"/>
              </w:rPr>
            </w:pPr>
            <w:r w:rsidRPr="007663DC">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1AE5" w:rsidRPr="007663DC" w:rsidRDefault="002407CB" w:rsidP="00786896">
            <w:pPr>
              <w:rPr>
                <w:rFonts w:asciiTheme="majorHAnsi" w:hAnsiTheme="majorHAnsi" w:cstheme="majorHAnsi"/>
                <w:color w:val="000000"/>
                <w:shd w:val="clear" w:color="auto" w:fill="FFFFFF"/>
              </w:rPr>
            </w:pPr>
            <w:r w:rsidRPr="007663DC">
              <w:rPr>
                <w:rFonts w:asciiTheme="majorHAnsi" w:hAnsiTheme="majorHAnsi" w:cstheme="majorHAnsi"/>
                <w:color w:val="000000"/>
                <w:shd w:val="clear" w:color="auto" w:fill="FFFFFF"/>
              </w:rPr>
              <w:t>Commissioners are members of the</w:t>
            </w:r>
            <w:r w:rsidR="00D81656" w:rsidRPr="007663DC">
              <w:rPr>
                <w:rFonts w:asciiTheme="majorHAnsi" w:hAnsiTheme="majorHAnsi" w:cstheme="majorHAnsi"/>
                <w:color w:val="000000"/>
                <w:shd w:val="clear" w:color="auto" w:fill="FFFFFF"/>
              </w:rPr>
              <w:t xml:space="preserve"> United States Parole Commiss</w:t>
            </w:r>
            <w:r w:rsidRPr="007663DC">
              <w:rPr>
                <w:rFonts w:asciiTheme="majorHAnsi" w:hAnsiTheme="majorHAnsi" w:cstheme="majorHAnsi"/>
                <w:color w:val="000000"/>
                <w:shd w:val="clear" w:color="auto" w:fill="FFFFFF"/>
              </w:rPr>
              <w:t>ion</w:t>
            </w:r>
            <w:r w:rsidR="00B74910" w:rsidRPr="007663DC">
              <w:rPr>
                <w:rFonts w:asciiTheme="majorHAnsi" w:hAnsiTheme="majorHAnsi" w:cstheme="majorHAnsi"/>
                <w:color w:val="000000"/>
                <w:shd w:val="clear" w:color="auto" w:fill="FFFFFF"/>
              </w:rPr>
              <w:t xml:space="preserve"> (USPC)</w:t>
            </w:r>
            <w:r w:rsidRPr="007663DC">
              <w:rPr>
                <w:rFonts w:asciiTheme="majorHAnsi" w:hAnsiTheme="majorHAnsi" w:cstheme="majorHAnsi"/>
                <w:color w:val="000000"/>
                <w:shd w:val="clear" w:color="auto" w:fill="FFFFFF"/>
              </w:rPr>
              <w:t xml:space="preserve">, </w:t>
            </w:r>
            <w:r w:rsidR="00786896">
              <w:rPr>
                <w:rFonts w:asciiTheme="majorHAnsi" w:hAnsiTheme="majorHAnsi" w:cstheme="majorHAnsi"/>
                <w:color w:val="000000"/>
                <w:shd w:val="clear" w:color="auto" w:fill="FFFFFF"/>
              </w:rPr>
              <w:t xml:space="preserve">which </w:t>
            </w:r>
            <w:r w:rsidR="00D81656" w:rsidRPr="007663DC">
              <w:rPr>
                <w:rFonts w:asciiTheme="majorHAnsi" w:hAnsiTheme="majorHAnsi" w:cstheme="majorHAnsi"/>
                <w:color w:val="000000"/>
                <w:shd w:val="clear" w:color="auto" w:fill="FFFFFF"/>
              </w:rPr>
              <w:t xml:space="preserve">makes parole </w:t>
            </w:r>
            <w:r w:rsidR="00835E3C" w:rsidRPr="007663DC">
              <w:rPr>
                <w:rFonts w:asciiTheme="majorHAnsi" w:hAnsiTheme="majorHAnsi" w:cstheme="majorHAnsi"/>
                <w:color w:val="000000"/>
                <w:shd w:val="clear" w:color="auto" w:fill="FFFFFF"/>
              </w:rPr>
              <w:t>release decisions for eligible f</w:t>
            </w:r>
            <w:r w:rsidR="00D81656" w:rsidRPr="007663DC">
              <w:rPr>
                <w:rFonts w:asciiTheme="majorHAnsi" w:hAnsiTheme="majorHAnsi" w:cstheme="majorHAnsi"/>
                <w:color w:val="000000"/>
                <w:shd w:val="clear" w:color="auto" w:fill="FFFFFF"/>
              </w:rPr>
              <w:t>ederal and District of Columbia (D.C.) prisoners, determines the conditions of parole or supervised relea</w:t>
            </w:r>
            <w:r w:rsidRPr="007663DC">
              <w:rPr>
                <w:rFonts w:asciiTheme="majorHAnsi" w:hAnsiTheme="majorHAnsi" w:cstheme="majorHAnsi"/>
                <w:color w:val="000000"/>
                <w:shd w:val="clear" w:color="auto" w:fill="FFFFFF"/>
              </w:rPr>
              <w:t xml:space="preserve">se, issues warrants for arrest </w:t>
            </w:r>
            <w:r w:rsidR="00D81656" w:rsidRPr="007663DC">
              <w:rPr>
                <w:rFonts w:asciiTheme="majorHAnsi" w:hAnsiTheme="majorHAnsi" w:cstheme="majorHAnsi"/>
                <w:color w:val="000000"/>
                <w:shd w:val="clear" w:color="auto" w:fill="FFFFFF"/>
              </w:rPr>
              <w:t xml:space="preserve">and revokes parole and supervised release for violation of the conditions of release. </w:t>
            </w:r>
          </w:p>
        </w:tc>
      </w:tr>
      <w:tr w:rsidR="00661AE5" w:rsidRPr="007663DC"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7663DC" w:rsidRDefault="00661AE5" w:rsidP="00962B37">
            <w:pPr>
              <w:rPr>
                <w:rFonts w:asciiTheme="majorHAnsi" w:hAnsiTheme="majorHAnsi" w:cstheme="majorHAnsi"/>
                <w:i/>
              </w:rPr>
            </w:pPr>
            <w:r w:rsidRPr="007663DC">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7663DC" w:rsidRDefault="0095718F" w:rsidP="00093178">
            <w:pPr>
              <w:rPr>
                <w:rFonts w:asciiTheme="majorHAnsi" w:hAnsiTheme="majorHAnsi" w:cstheme="majorHAnsi"/>
                <w:bCs/>
              </w:rPr>
            </w:pPr>
            <w:r w:rsidRPr="007663DC">
              <w:rPr>
                <w:rFonts w:asciiTheme="majorHAnsi" w:hAnsiTheme="majorHAnsi" w:cstheme="majorHAnsi"/>
                <w:bCs/>
              </w:rPr>
              <w:t>Level V $</w:t>
            </w:r>
            <w:r w:rsidR="00093178">
              <w:rPr>
                <w:rFonts w:asciiTheme="majorHAnsi" w:hAnsiTheme="majorHAnsi" w:cstheme="majorHAnsi"/>
                <w:bCs/>
              </w:rPr>
              <w:t>145,700</w:t>
            </w:r>
            <w:r w:rsidR="00220D75" w:rsidRPr="007663DC">
              <w:rPr>
                <w:rFonts w:asciiTheme="majorHAnsi" w:hAnsiTheme="majorHAnsi" w:cstheme="majorHAnsi"/>
                <w:bCs/>
              </w:rPr>
              <w:t xml:space="preserve"> (5 U.S.C. § 5316)</w:t>
            </w:r>
            <w:r w:rsidR="007663DC" w:rsidRPr="007663DC">
              <w:rPr>
                <w:rStyle w:val="EndnoteReference"/>
                <w:rFonts w:asciiTheme="majorHAnsi" w:hAnsiTheme="majorHAnsi" w:cstheme="majorHAnsi"/>
                <w:bCs/>
              </w:rPr>
              <w:endnoteReference w:id="1"/>
            </w:r>
          </w:p>
        </w:tc>
      </w:tr>
      <w:tr w:rsidR="00661AE5" w:rsidRPr="007663DC"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7663DC" w:rsidRDefault="00661AE5" w:rsidP="004E1C64">
            <w:pPr>
              <w:rPr>
                <w:rFonts w:asciiTheme="majorHAnsi" w:hAnsiTheme="majorHAnsi" w:cstheme="majorHAnsi"/>
              </w:rPr>
            </w:pPr>
            <w:r w:rsidRPr="007663DC">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D33A2A" w:rsidRPr="007663DC" w:rsidRDefault="00786896" w:rsidP="00D276D6">
            <w:pPr>
              <w:rPr>
                <w:rFonts w:asciiTheme="majorHAnsi" w:hAnsiTheme="majorHAnsi" w:cstheme="majorHAnsi"/>
              </w:rPr>
            </w:pPr>
            <w:r>
              <w:rPr>
                <w:rFonts w:asciiTheme="majorHAnsi" w:hAnsiTheme="majorHAnsi" w:cstheme="majorHAnsi"/>
              </w:rPr>
              <w:t>Attorney General</w:t>
            </w:r>
          </w:p>
        </w:tc>
      </w:tr>
      <w:tr w:rsidR="00661AE5" w:rsidRPr="007663DC"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7663DC" w:rsidRDefault="00661AE5" w:rsidP="00B64A22">
            <w:pPr>
              <w:jc w:val="center"/>
              <w:rPr>
                <w:rFonts w:asciiTheme="majorHAnsi" w:hAnsiTheme="majorHAnsi" w:cstheme="majorHAnsi"/>
                <w:b/>
              </w:rPr>
            </w:pPr>
            <w:r w:rsidRPr="007663DC">
              <w:rPr>
                <w:rFonts w:asciiTheme="majorHAnsi" w:hAnsiTheme="majorHAnsi" w:cstheme="majorHAnsi"/>
                <w:b/>
              </w:rPr>
              <w:t>RESPONSIBILITIES</w:t>
            </w:r>
          </w:p>
        </w:tc>
      </w:tr>
      <w:tr w:rsidR="00661AE5" w:rsidRPr="007663DC"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7663DC" w:rsidRDefault="00661AE5" w:rsidP="004E1C64">
            <w:pPr>
              <w:rPr>
                <w:rFonts w:asciiTheme="majorHAnsi" w:hAnsiTheme="majorHAnsi" w:cstheme="majorHAnsi"/>
              </w:rPr>
            </w:pPr>
            <w:r w:rsidRPr="007663DC">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F22F02" w:rsidRPr="007663DC" w:rsidRDefault="00D81656" w:rsidP="00B74910">
            <w:pPr>
              <w:contextualSpacing/>
              <w:rPr>
                <w:rFonts w:asciiTheme="majorHAnsi" w:hAnsiTheme="majorHAnsi" w:cstheme="majorHAnsi"/>
                <w:bCs/>
              </w:rPr>
            </w:pPr>
            <w:r w:rsidRPr="007663DC">
              <w:rPr>
                <w:rFonts w:asciiTheme="majorHAnsi" w:hAnsiTheme="majorHAnsi" w:cstheme="majorHAnsi"/>
                <w:bCs/>
              </w:rPr>
              <w:t xml:space="preserve">The </w:t>
            </w:r>
            <w:r w:rsidR="00B74910" w:rsidRPr="007663DC">
              <w:rPr>
                <w:rFonts w:asciiTheme="majorHAnsi" w:hAnsiTheme="majorHAnsi" w:cstheme="majorHAnsi"/>
                <w:bCs/>
              </w:rPr>
              <w:t>USPC</w:t>
            </w:r>
            <w:r w:rsidRPr="007663DC">
              <w:rPr>
                <w:rFonts w:asciiTheme="majorHAnsi" w:hAnsiTheme="majorHAnsi" w:cstheme="majorHAnsi"/>
                <w:bCs/>
              </w:rPr>
              <w:t xml:space="preserve"> had a fiscal 2016 budget of $13 million and consisted of 59 employees.</w:t>
            </w:r>
            <w:r w:rsidR="00A252A5" w:rsidRPr="007663DC">
              <w:rPr>
                <w:rStyle w:val="EndnoteReference"/>
                <w:rFonts w:asciiTheme="majorHAnsi" w:hAnsiTheme="majorHAnsi" w:cstheme="majorHAnsi"/>
                <w:bCs/>
              </w:rPr>
              <w:endnoteReference w:id="2"/>
            </w:r>
          </w:p>
        </w:tc>
      </w:tr>
      <w:tr w:rsidR="00661AE5" w:rsidRPr="007663DC"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7663DC" w:rsidRDefault="00661AE5" w:rsidP="004E1C64">
            <w:pPr>
              <w:rPr>
                <w:rFonts w:asciiTheme="majorHAnsi" w:hAnsiTheme="majorHAnsi" w:cstheme="majorHAnsi"/>
              </w:rPr>
            </w:pPr>
            <w:r w:rsidRPr="007663DC">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16537A" w:rsidRPr="007663DC" w:rsidRDefault="002F09A6" w:rsidP="00BE3672">
            <w:pPr>
              <w:pStyle w:val="ListParagraph"/>
              <w:numPr>
                <w:ilvl w:val="0"/>
                <w:numId w:val="36"/>
              </w:numPr>
              <w:ind w:left="432"/>
              <w:rPr>
                <w:rFonts w:asciiTheme="majorHAnsi" w:hAnsiTheme="majorHAnsi" w:cstheme="majorHAnsi"/>
              </w:rPr>
            </w:pPr>
            <w:r w:rsidRPr="007663DC">
              <w:rPr>
                <w:rFonts w:asciiTheme="majorHAnsi" w:hAnsiTheme="majorHAnsi" w:cstheme="majorHAnsi"/>
              </w:rPr>
              <w:t>Makes parole release decisions</w:t>
            </w:r>
          </w:p>
          <w:p w:rsidR="002F09A6" w:rsidRPr="007663DC" w:rsidRDefault="002F09A6" w:rsidP="00BE3672">
            <w:pPr>
              <w:pStyle w:val="ListParagraph"/>
              <w:numPr>
                <w:ilvl w:val="0"/>
                <w:numId w:val="36"/>
              </w:numPr>
              <w:ind w:left="432"/>
              <w:rPr>
                <w:rFonts w:asciiTheme="majorHAnsi" w:hAnsiTheme="majorHAnsi" w:cstheme="majorHAnsi"/>
              </w:rPr>
            </w:pPr>
            <w:r w:rsidRPr="007663DC">
              <w:rPr>
                <w:rFonts w:asciiTheme="majorHAnsi" w:hAnsiTheme="majorHAnsi" w:cstheme="majorHAnsi"/>
              </w:rPr>
              <w:t>Authorizes methods of release and the condition under which release occurs</w:t>
            </w:r>
          </w:p>
          <w:p w:rsidR="002F09A6" w:rsidRPr="007663DC" w:rsidRDefault="002F09A6" w:rsidP="00BE3672">
            <w:pPr>
              <w:pStyle w:val="ListParagraph"/>
              <w:numPr>
                <w:ilvl w:val="0"/>
                <w:numId w:val="36"/>
              </w:numPr>
              <w:ind w:left="432"/>
              <w:rPr>
                <w:rFonts w:asciiTheme="majorHAnsi" w:hAnsiTheme="majorHAnsi" w:cstheme="majorHAnsi"/>
              </w:rPr>
            </w:pPr>
            <w:r w:rsidRPr="007663DC">
              <w:rPr>
                <w:rFonts w:asciiTheme="majorHAnsi" w:hAnsiTheme="majorHAnsi" w:cstheme="majorHAnsi"/>
              </w:rPr>
              <w:t xml:space="preserve">Issues warrants for violation of </w:t>
            </w:r>
            <w:r w:rsidR="00D81656" w:rsidRPr="007663DC">
              <w:rPr>
                <w:rFonts w:asciiTheme="majorHAnsi" w:hAnsiTheme="majorHAnsi" w:cstheme="majorHAnsi"/>
              </w:rPr>
              <w:t>supervision</w:t>
            </w:r>
          </w:p>
          <w:p w:rsidR="002F09A6" w:rsidRPr="007663DC" w:rsidRDefault="002F09A6" w:rsidP="00BE3672">
            <w:pPr>
              <w:pStyle w:val="ListParagraph"/>
              <w:numPr>
                <w:ilvl w:val="0"/>
                <w:numId w:val="36"/>
              </w:numPr>
              <w:ind w:left="432"/>
              <w:rPr>
                <w:rFonts w:asciiTheme="majorHAnsi" w:hAnsiTheme="majorHAnsi" w:cstheme="majorHAnsi"/>
              </w:rPr>
            </w:pPr>
            <w:r w:rsidRPr="007663DC">
              <w:rPr>
                <w:rFonts w:asciiTheme="majorHAnsi" w:hAnsiTheme="majorHAnsi" w:cstheme="majorHAnsi"/>
              </w:rPr>
              <w:t>Determines probable cause for revocation process</w:t>
            </w:r>
          </w:p>
          <w:p w:rsidR="002F09A6" w:rsidRPr="007663DC" w:rsidRDefault="002F09A6" w:rsidP="00BE3672">
            <w:pPr>
              <w:pStyle w:val="ListParagraph"/>
              <w:numPr>
                <w:ilvl w:val="0"/>
                <w:numId w:val="36"/>
              </w:numPr>
              <w:ind w:left="432"/>
              <w:rPr>
                <w:rFonts w:asciiTheme="majorHAnsi" w:hAnsiTheme="majorHAnsi" w:cstheme="majorHAnsi"/>
              </w:rPr>
            </w:pPr>
            <w:r w:rsidRPr="007663DC">
              <w:rPr>
                <w:rFonts w:asciiTheme="majorHAnsi" w:hAnsiTheme="majorHAnsi" w:cstheme="majorHAnsi"/>
              </w:rPr>
              <w:t>Prescribes, modifies and monitors compliance with the terms and conditions governing offender</w:t>
            </w:r>
            <w:r w:rsidR="008C3731" w:rsidRPr="007663DC">
              <w:rPr>
                <w:rFonts w:asciiTheme="majorHAnsi" w:hAnsiTheme="majorHAnsi" w:cstheme="majorHAnsi"/>
              </w:rPr>
              <w:t>s</w:t>
            </w:r>
            <w:r w:rsidR="007312C8">
              <w:rPr>
                <w:rFonts w:asciiTheme="majorHAnsi" w:hAnsiTheme="majorHAnsi" w:cstheme="majorHAnsi"/>
              </w:rPr>
              <w:t>’</w:t>
            </w:r>
            <w:r w:rsidR="008C3731" w:rsidRPr="007663DC">
              <w:rPr>
                <w:rFonts w:asciiTheme="majorHAnsi" w:hAnsiTheme="majorHAnsi" w:cstheme="majorHAnsi"/>
              </w:rPr>
              <w:t xml:space="preserve"> behavior while on parole </w:t>
            </w:r>
            <w:r w:rsidRPr="007663DC">
              <w:rPr>
                <w:rFonts w:asciiTheme="majorHAnsi" w:hAnsiTheme="majorHAnsi" w:cstheme="majorHAnsi"/>
              </w:rPr>
              <w:t>or mandatory or supervised release</w:t>
            </w:r>
          </w:p>
          <w:p w:rsidR="002F09A6" w:rsidRPr="007663DC" w:rsidRDefault="002F09A6" w:rsidP="00BE3672">
            <w:pPr>
              <w:pStyle w:val="ListParagraph"/>
              <w:numPr>
                <w:ilvl w:val="0"/>
                <w:numId w:val="36"/>
              </w:numPr>
              <w:ind w:left="432"/>
              <w:rPr>
                <w:rFonts w:asciiTheme="majorHAnsi" w:hAnsiTheme="majorHAnsi" w:cstheme="majorHAnsi"/>
              </w:rPr>
            </w:pPr>
            <w:r w:rsidRPr="007663DC">
              <w:rPr>
                <w:rFonts w:asciiTheme="majorHAnsi" w:hAnsiTheme="majorHAnsi" w:cstheme="majorHAnsi"/>
              </w:rPr>
              <w:t>Revokes parole</w:t>
            </w:r>
            <w:r w:rsidR="007312C8">
              <w:rPr>
                <w:rFonts w:asciiTheme="majorHAnsi" w:hAnsiTheme="majorHAnsi" w:cstheme="majorHAnsi"/>
              </w:rPr>
              <w:t>, or</w:t>
            </w:r>
            <w:r w:rsidRPr="007663DC">
              <w:rPr>
                <w:rFonts w:asciiTheme="majorHAnsi" w:hAnsiTheme="majorHAnsi" w:cstheme="majorHAnsi"/>
              </w:rPr>
              <w:t xml:space="preserve"> mandatory or supervised release of offenders</w:t>
            </w:r>
          </w:p>
          <w:p w:rsidR="002F09A6" w:rsidRPr="007663DC" w:rsidRDefault="002F09A6" w:rsidP="00BE3672">
            <w:pPr>
              <w:pStyle w:val="ListParagraph"/>
              <w:numPr>
                <w:ilvl w:val="0"/>
                <w:numId w:val="36"/>
              </w:numPr>
              <w:ind w:left="432"/>
              <w:rPr>
                <w:rFonts w:asciiTheme="majorHAnsi" w:hAnsiTheme="majorHAnsi" w:cstheme="majorHAnsi"/>
              </w:rPr>
            </w:pPr>
            <w:r w:rsidRPr="007663DC">
              <w:rPr>
                <w:rFonts w:asciiTheme="majorHAnsi" w:hAnsiTheme="majorHAnsi" w:cstheme="majorHAnsi"/>
              </w:rPr>
              <w:t xml:space="preserve">Releases </w:t>
            </w:r>
            <w:r w:rsidR="008C3731" w:rsidRPr="007663DC">
              <w:rPr>
                <w:rFonts w:asciiTheme="majorHAnsi" w:hAnsiTheme="majorHAnsi" w:cstheme="majorHAnsi"/>
              </w:rPr>
              <w:t>from supervision those offend</w:t>
            </w:r>
            <w:r w:rsidR="00092F1B">
              <w:rPr>
                <w:rFonts w:asciiTheme="majorHAnsi" w:hAnsiTheme="majorHAnsi" w:cstheme="majorHAnsi"/>
              </w:rPr>
              <w:t>er</w:t>
            </w:r>
            <w:r w:rsidRPr="007663DC">
              <w:rPr>
                <w:rFonts w:asciiTheme="majorHAnsi" w:hAnsiTheme="majorHAnsi" w:cstheme="majorHAnsi"/>
              </w:rPr>
              <w:t>s who no longer pose a risk to public safety</w:t>
            </w:r>
          </w:p>
          <w:p w:rsidR="00DC3D11" w:rsidRPr="007663DC" w:rsidRDefault="002F09A6" w:rsidP="00BE3672">
            <w:pPr>
              <w:pStyle w:val="ListParagraph"/>
              <w:numPr>
                <w:ilvl w:val="0"/>
                <w:numId w:val="36"/>
              </w:numPr>
              <w:ind w:left="432"/>
              <w:rPr>
                <w:rFonts w:asciiTheme="majorHAnsi" w:hAnsiTheme="majorHAnsi" w:cstheme="majorHAnsi"/>
              </w:rPr>
            </w:pPr>
            <w:r w:rsidRPr="007663DC">
              <w:rPr>
                <w:rFonts w:asciiTheme="majorHAnsi" w:hAnsiTheme="majorHAnsi" w:cstheme="majorHAnsi"/>
              </w:rPr>
              <w:t>Issues rules, regulations and guidelines pertaining to the national parole policy</w:t>
            </w:r>
            <w:r w:rsidR="00DC3D11" w:rsidRPr="007663DC">
              <w:rPr>
                <w:rStyle w:val="EndnoteReference"/>
                <w:rFonts w:asciiTheme="majorHAnsi" w:hAnsiTheme="majorHAnsi" w:cstheme="majorHAnsi"/>
              </w:rPr>
              <w:endnoteReference w:id="3"/>
            </w:r>
          </w:p>
          <w:p w:rsidR="002F09A6" w:rsidRPr="007663DC" w:rsidRDefault="000D2277" w:rsidP="001F4843">
            <w:pPr>
              <w:pStyle w:val="ListParagraph"/>
              <w:numPr>
                <w:ilvl w:val="0"/>
                <w:numId w:val="36"/>
              </w:numPr>
              <w:ind w:left="432"/>
              <w:rPr>
                <w:rFonts w:asciiTheme="majorHAnsi" w:hAnsiTheme="majorHAnsi" w:cstheme="majorHAnsi"/>
              </w:rPr>
            </w:pPr>
            <w:r w:rsidRPr="007663DC">
              <w:rPr>
                <w:rFonts w:asciiTheme="majorHAnsi" w:hAnsiTheme="majorHAnsi" w:cstheme="majorHAnsi"/>
                <w:color w:val="000000"/>
                <w:shd w:val="clear" w:color="auto" w:fill="FFFFFF"/>
              </w:rPr>
              <w:t xml:space="preserve">Has jurisdiction over federal offenders, D.C. code offenders, uniform code of military justice offenders, state probationers and parolees in </w:t>
            </w:r>
            <w:r w:rsidR="007312C8">
              <w:rPr>
                <w:rFonts w:asciiTheme="majorHAnsi" w:hAnsiTheme="majorHAnsi" w:cstheme="majorHAnsi"/>
                <w:color w:val="000000"/>
                <w:shd w:val="clear" w:color="auto" w:fill="FFFFFF"/>
              </w:rPr>
              <w:t xml:space="preserve">the </w:t>
            </w:r>
            <w:r w:rsidRPr="007663DC">
              <w:rPr>
                <w:rFonts w:asciiTheme="majorHAnsi" w:hAnsiTheme="majorHAnsi" w:cstheme="majorHAnsi"/>
                <w:color w:val="000000"/>
                <w:shd w:val="clear" w:color="auto" w:fill="FFFFFF"/>
              </w:rPr>
              <w:t>f</w:t>
            </w:r>
            <w:r w:rsidR="00DC3D11" w:rsidRPr="007663DC">
              <w:rPr>
                <w:rFonts w:asciiTheme="majorHAnsi" w:hAnsiTheme="majorHAnsi" w:cstheme="majorHAnsi"/>
                <w:color w:val="000000"/>
                <w:shd w:val="clear" w:color="auto" w:fill="FFFFFF"/>
              </w:rPr>
              <w:t>ed</w:t>
            </w:r>
            <w:r w:rsidRPr="007663DC">
              <w:rPr>
                <w:rFonts w:asciiTheme="majorHAnsi" w:hAnsiTheme="majorHAnsi" w:cstheme="majorHAnsi"/>
                <w:color w:val="000000"/>
                <w:shd w:val="clear" w:color="auto" w:fill="FFFFFF"/>
              </w:rPr>
              <w:t>eral Witness Protection Program</w:t>
            </w:r>
            <w:r w:rsidR="007312C8">
              <w:rPr>
                <w:rFonts w:asciiTheme="majorHAnsi" w:hAnsiTheme="majorHAnsi" w:cstheme="majorHAnsi"/>
                <w:color w:val="000000"/>
                <w:shd w:val="clear" w:color="auto" w:fill="FFFFFF"/>
              </w:rPr>
              <w:t>,</w:t>
            </w:r>
            <w:r w:rsidRPr="007663DC">
              <w:rPr>
                <w:rFonts w:asciiTheme="majorHAnsi" w:hAnsiTheme="majorHAnsi" w:cstheme="majorHAnsi"/>
                <w:color w:val="000000"/>
                <w:shd w:val="clear" w:color="auto" w:fill="FFFFFF"/>
              </w:rPr>
              <w:t xml:space="preserve"> and</w:t>
            </w:r>
            <w:r w:rsidR="00DC3D11" w:rsidRPr="007663DC">
              <w:rPr>
                <w:rFonts w:asciiTheme="majorHAnsi" w:hAnsiTheme="majorHAnsi" w:cstheme="majorHAnsi"/>
                <w:color w:val="000000"/>
                <w:shd w:val="clear" w:color="auto" w:fill="FFFFFF"/>
              </w:rPr>
              <w:t xml:space="preserve"> U.S. citizens serving prison terms imposed by foreign </w:t>
            </w:r>
            <w:r w:rsidR="00DC3D11" w:rsidRPr="007663DC">
              <w:rPr>
                <w:rFonts w:asciiTheme="majorHAnsi" w:hAnsiTheme="majorHAnsi" w:cstheme="majorHAnsi"/>
                <w:color w:val="000000"/>
                <w:shd w:val="clear" w:color="auto" w:fill="FFFFFF"/>
              </w:rPr>
              <w:lastRenderedPageBreak/>
              <w:t>countries</w:t>
            </w:r>
            <w:r w:rsidR="007312C8">
              <w:rPr>
                <w:rFonts w:asciiTheme="majorHAnsi" w:hAnsiTheme="majorHAnsi" w:cstheme="majorHAnsi"/>
                <w:color w:val="000000"/>
                <w:shd w:val="clear" w:color="auto" w:fill="FFFFFF"/>
              </w:rPr>
              <w:t>,</w:t>
            </w:r>
            <w:r w:rsidR="00DC3D11" w:rsidRPr="007663DC">
              <w:rPr>
                <w:rFonts w:asciiTheme="majorHAnsi" w:hAnsiTheme="majorHAnsi" w:cstheme="majorHAnsi"/>
                <w:color w:val="000000"/>
                <w:shd w:val="clear" w:color="auto" w:fill="FFFFFF"/>
              </w:rPr>
              <w:t xml:space="preserve"> who, pursuant to treaty, have elected to be transferred to the United States </w:t>
            </w:r>
            <w:r w:rsidR="007312C8">
              <w:rPr>
                <w:rFonts w:asciiTheme="majorHAnsi" w:hAnsiTheme="majorHAnsi" w:cstheme="majorHAnsi"/>
                <w:color w:val="000000"/>
                <w:shd w:val="clear" w:color="auto" w:fill="FFFFFF"/>
              </w:rPr>
              <w:t>t</w:t>
            </w:r>
            <w:r w:rsidR="00DC3D11" w:rsidRPr="007663DC">
              <w:rPr>
                <w:rFonts w:asciiTheme="majorHAnsi" w:hAnsiTheme="majorHAnsi" w:cstheme="majorHAnsi"/>
                <w:color w:val="000000"/>
                <w:shd w:val="clear" w:color="auto" w:fill="FFFFFF"/>
              </w:rPr>
              <w:t>o serve that sentence</w:t>
            </w:r>
            <w:r w:rsidRPr="007663DC">
              <w:rPr>
                <w:rStyle w:val="EndnoteReference"/>
                <w:rFonts w:asciiTheme="majorHAnsi" w:hAnsiTheme="majorHAnsi" w:cstheme="majorHAnsi"/>
                <w:color w:val="000000"/>
                <w:shd w:val="clear" w:color="auto" w:fill="FFFFFF"/>
              </w:rPr>
              <w:endnoteReference w:id="4"/>
            </w:r>
          </w:p>
        </w:tc>
      </w:tr>
      <w:tr w:rsidR="00661AE5" w:rsidRPr="007663DC"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7663DC" w:rsidRDefault="00661AE5" w:rsidP="004E1C64">
            <w:pPr>
              <w:rPr>
                <w:rFonts w:asciiTheme="majorHAnsi" w:hAnsiTheme="majorHAnsi" w:cstheme="majorHAnsi"/>
              </w:rPr>
            </w:pPr>
            <w:r w:rsidRPr="007663DC">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9752D" w:rsidRPr="007663DC" w:rsidRDefault="0039752D" w:rsidP="0039752D">
            <w:pPr>
              <w:ind w:left="72"/>
              <w:jc w:val="center"/>
              <w:rPr>
                <w:rFonts w:asciiTheme="majorHAnsi" w:hAnsiTheme="majorHAnsi" w:cstheme="majorHAnsi"/>
              </w:rPr>
            </w:pPr>
          </w:p>
          <w:p w:rsidR="0039752D" w:rsidRPr="007663DC" w:rsidRDefault="0039752D" w:rsidP="0039752D">
            <w:pPr>
              <w:ind w:left="72"/>
              <w:jc w:val="center"/>
              <w:rPr>
                <w:rFonts w:asciiTheme="majorHAnsi" w:hAnsiTheme="majorHAnsi" w:cstheme="majorHAnsi"/>
              </w:rPr>
            </w:pPr>
          </w:p>
          <w:p w:rsidR="00661AE5" w:rsidRPr="007663DC" w:rsidRDefault="00661AE5" w:rsidP="0039752D">
            <w:pPr>
              <w:ind w:left="72"/>
              <w:jc w:val="center"/>
              <w:rPr>
                <w:rFonts w:asciiTheme="majorHAnsi" w:hAnsiTheme="majorHAnsi" w:cstheme="majorHAnsi"/>
              </w:rPr>
            </w:pPr>
            <w:r w:rsidRPr="007663DC">
              <w:rPr>
                <w:rFonts w:asciiTheme="majorHAnsi" w:hAnsiTheme="majorHAnsi" w:cstheme="majorHAnsi"/>
              </w:rPr>
              <w:t>[</w:t>
            </w:r>
            <w:r w:rsidR="005D5F5A" w:rsidRPr="007663DC">
              <w:rPr>
                <w:rFonts w:asciiTheme="majorHAnsi" w:hAnsiTheme="majorHAnsi" w:cstheme="majorHAnsi"/>
              </w:rPr>
              <w:t>Depends on the policy priorities of the administration</w:t>
            </w:r>
            <w:r w:rsidRPr="007663DC">
              <w:rPr>
                <w:rFonts w:asciiTheme="majorHAnsi" w:hAnsiTheme="majorHAnsi" w:cstheme="majorHAnsi"/>
              </w:rPr>
              <w:t>]</w:t>
            </w:r>
          </w:p>
          <w:p w:rsidR="0039752D" w:rsidRPr="007663DC" w:rsidRDefault="0039752D" w:rsidP="0039752D">
            <w:pPr>
              <w:ind w:left="72"/>
              <w:jc w:val="center"/>
              <w:rPr>
                <w:rFonts w:asciiTheme="majorHAnsi" w:hAnsiTheme="majorHAnsi" w:cstheme="majorHAnsi"/>
              </w:rPr>
            </w:pPr>
          </w:p>
          <w:p w:rsidR="0039752D" w:rsidRPr="007663DC" w:rsidRDefault="0039752D" w:rsidP="0039752D">
            <w:pPr>
              <w:ind w:left="72"/>
              <w:jc w:val="center"/>
              <w:rPr>
                <w:rFonts w:asciiTheme="majorHAnsi" w:hAnsiTheme="majorHAnsi" w:cstheme="majorHAnsi"/>
              </w:rPr>
            </w:pPr>
          </w:p>
        </w:tc>
      </w:tr>
      <w:tr w:rsidR="00661AE5" w:rsidRPr="007663DC"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7663DC" w:rsidRDefault="00661AE5" w:rsidP="00B64A22">
            <w:pPr>
              <w:jc w:val="center"/>
              <w:rPr>
                <w:rFonts w:asciiTheme="majorHAnsi" w:hAnsiTheme="majorHAnsi" w:cstheme="majorHAnsi"/>
                <w:b/>
              </w:rPr>
            </w:pPr>
            <w:r w:rsidRPr="007663DC">
              <w:rPr>
                <w:rFonts w:asciiTheme="majorHAnsi" w:hAnsiTheme="majorHAnsi" w:cstheme="majorHAnsi"/>
                <w:b/>
              </w:rPr>
              <w:t>REQUIREMENTS AND COMPETENCIES</w:t>
            </w:r>
          </w:p>
        </w:tc>
      </w:tr>
      <w:tr w:rsidR="00661AE5" w:rsidRPr="007663DC"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7663DC" w:rsidRDefault="00661AE5" w:rsidP="004E1C64">
            <w:pPr>
              <w:rPr>
                <w:rFonts w:asciiTheme="majorHAnsi" w:hAnsiTheme="majorHAnsi" w:cstheme="majorHAnsi"/>
              </w:rPr>
            </w:pPr>
            <w:r w:rsidRPr="007663DC">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CC53EE" w:rsidRPr="000000ED" w:rsidRDefault="002F5FE5" w:rsidP="000000ED">
            <w:pPr>
              <w:pStyle w:val="ListParagraph"/>
              <w:numPr>
                <w:ilvl w:val="0"/>
                <w:numId w:val="37"/>
              </w:numPr>
              <w:ind w:left="432"/>
              <w:rPr>
                <w:rFonts w:asciiTheme="majorHAnsi" w:hAnsiTheme="majorHAnsi" w:cstheme="majorHAnsi"/>
                <w:bCs/>
              </w:rPr>
            </w:pPr>
            <w:r w:rsidRPr="000000ED">
              <w:rPr>
                <w:rFonts w:asciiTheme="majorHAnsi" w:hAnsiTheme="majorHAnsi" w:cstheme="majorHAnsi"/>
                <w:bCs/>
              </w:rPr>
              <w:t>Experience</w:t>
            </w:r>
            <w:r w:rsidR="00CC53EE" w:rsidRPr="000000ED">
              <w:rPr>
                <w:rFonts w:asciiTheme="majorHAnsi" w:hAnsiTheme="majorHAnsi" w:cstheme="majorHAnsi"/>
                <w:bCs/>
              </w:rPr>
              <w:t xml:space="preserve"> in corrections, </w:t>
            </w:r>
            <w:r w:rsidRPr="000000ED">
              <w:rPr>
                <w:rFonts w:asciiTheme="majorHAnsi" w:hAnsiTheme="majorHAnsi" w:cstheme="majorHAnsi"/>
                <w:bCs/>
              </w:rPr>
              <w:t xml:space="preserve">law enforcement or </w:t>
            </w:r>
            <w:r w:rsidR="00CC53EE" w:rsidRPr="000000ED">
              <w:rPr>
                <w:rFonts w:asciiTheme="majorHAnsi" w:hAnsiTheme="majorHAnsi" w:cstheme="majorHAnsi"/>
                <w:bCs/>
              </w:rPr>
              <w:t>criminal</w:t>
            </w:r>
            <w:r w:rsidRPr="000000ED">
              <w:rPr>
                <w:rFonts w:asciiTheme="majorHAnsi" w:hAnsiTheme="majorHAnsi" w:cstheme="majorHAnsi"/>
                <w:bCs/>
              </w:rPr>
              <w:t xml:space="preserve"> justice (very helpful)</w:t>
            </w:r>
          </w:p>
          <w:p w:rsidR="00583041" w:rsidRPr="000000ED" w:rsidRDefault="00CC53EE" w:rsidP="000000ED">
            <w:pPr>
              <w:pStyle w:val="ListParagraph"/>
              <w:numPr>
                <w:ilvl w:val="0"/>
                <w:numId w:val="37"/>
              </w:numPr>
              <w:ind w:left="432"/>
              <w:rPr>
                <w:rFonts w:asciiTheme="majorHAnsi" w:hAnsiTheme="majorHAnsi" w:cstheme="majorHAnsi"/>
                <w:bCs/>
              </w:rPr>
            </w:pPr>
            <w:r w:rsidRPr="000000ED">
              <w:rPr>
                <w:rFonts w:asciiTheme="majorHAnsi" w:hAnsiTheme="majorHAnsi" w:cstheme="majorHAnsi"/>
                <w:bCs/>
              </w:rPr>
              <w:t>D.C. experience</w:t>
            </w:r>
            <w:r w:rsidR="007312C8">
              <w:rPr>
                <w:rFonts w:asciiTheme="majorHAnsi" w:hAnsiTheme="majorHAnsi" w:cstheme="majorHAnsi"/>
                <w:bCs/>
              </w:rPr>
              <w:t xml:space="preserve"> since,</w:t>
            </w:r>
            <w:r w:rsidRPr="000000ED">
              <w:rPr>
                <w:rFonts w:asciiTheme="majorHAnsi" w:hAnsiTheme="majorHAnsi" w:cstheme="majorHAnsi"/>
                <w:bCs/>
              </w:rPr>
              <w:t xml:space="preserve"> increasingly</w:t>
            </w:r>
            <w:r w:rsidR="007312C8">
              <w:rPr>
                <w:rFonts w:asciiTheme="majorHAnsi" w:hAnsiTheme="majorHAnsi" w:cstheme="majorHAnsi"/>
                <w:bCs/>
              </w:rPr>
              <w:t>,</w:t>
            </w:r>
            <w:r w:rsidRPr="000000ED">
              <w:rPr>
                <w:rFonts w:asciiTheme="majorHAnsi" w:hAnsiTheme="majorHAnsi" w:cstheme="majorHAnsi"/>
                <w:bCs/>
              </w:rPr>
              <w:t xml:space="preserve"> focus is limited to D.C. offenders</w:t>
            </w:r>
            <w:r w:rsidR="007312C8">
              <w:rPr>
                <w:rFonts w:asciiTheme="majorHAnsi" w:hAnsiTheme="majorHAnsi" w:cstheme="majorHAnsi"/>
                <w:bCs/>
              </w:rPr>
              <w:t xml:space="preserve"> (</w:t>
            </w:r>
            <w:r w:rsidR="007312C8" w:rsidRPr="000000ED">
              <w:rPr>
                <w:rFonts w:asciiTheme="majorHAnsi" w:hAnsiTheme="majorHAnsi" w:cstheme="majorHAnsi"/>
                <w:bCs/>
              </w:rPr>
              <w:t>helpfu</w:t>
            </w:r>
            <w:r w:rsidR="007312C8">
              <w:rPr>
                <w:rFonts w:asciiTheme="majorHAnsi" w:hAnsiTheme="majorHAnsi" w:cstheme="majorHAnsi"/>
                <w:bCs/>
              </w:rPr>
              <w:t>l)</w:t>
            </w:r>
          </w:p>
          <w:p w:rsidR="000000ED" w:rsidRPr="000000ED" w:rsidRDefault="000000ED" w:rsidP="000000ED">
            <w:pPr>
              <w:pStyle w:val="ListParagraph"/>
              <w:numPr>
                <w:ilvl w:val="0"/>
                <w:numId w:val="37"/>
              </w:numPr>
              <w:ind w:left="432"/>
              <w:rPr>
                <w:rFonts w:asciiTheme="majorHAnsi" w:hAnsiTheme="majorHAnsi" w:cstheme="majorHAnsi"/>
                <w:bCs/>
              </w:rPr>
            </w:pPr>
            <w:r w:rsidRPr="000000ED">
              <w:rPr>
                <w:rFonts w:asciiTheme="majorHAnsi" w:hAnsiTheme="majorHAnsi" w:cstheme="majorHAnsi"/>
                <w:bCs/>
              </w:rPr>
              <w:t>Familiarity with criminal justice system</w:t>
            </w:r>
          </w:p>
          <w:p w:rsidR="000000ED" w:rsidRPr="000000ED" w:rsidRDefault="000000ED" w:rsidP="001F4843">
            <w:pPr>
              <w:pStyle w:val="ListParagraph"/>
              <w:numPr>
                <w:ilvl w:val="1"/>
                <w:numId w:val="37"/>
              </w:numPr>
              <w:ind w:left="720"/>
              <w:rPr>
                <w:rFonts w:asciiTheme="majorHAnsi" w:hAnsiTheme="majorHAnsi" w:cstheme="majorHAnsi"/>
                <w:bCs/>
              </w:rPr>
            </w:pPr>
            <w:r w:rsidRPr="000000ED">
              <w:rPr>
                <w:rFonts w:asciiTheme="majorHAnsi" w:hAnsiTheme="majorHAnsi" w:cstheme="majorHAnsi"/>
                <w:bCs/>
              </w:rPr>
              <w:t>Possible backgrounds</w:t>
            </w:r>
            <w:r w:rsidR="007312C8">
              <w:rPr>
                <w:rFonts w:asciiTheme="majorHAnsi" w:hAnsiTheme="majorHAnsi" w:cstheme="majorHAnsi"/>
                <w:bCs/>
              </w:rPr>
              <w:t xml:space="preserve"> include</w:t>
            </w:r>
            <w:r w:rsidRPr="000000ED">
              <w:rPr>
                <w:rFonts w:asciiTheme="majorHAnsi" w:hAnsiTheme="majorHAnsi" w:cstheme="majorHAnsi"/>
                <w:bCs/>
              </w:rPr>
              <w:t xml:space="preserve"> academicians studying antisocial or criminal behavior</w:t>
            </w:r>
            <w:r w:rsidR="007312C8">
              <w:rPr>
                <w:rFonts w:asciiTheme="majorHAnsi" w:hAnsiTheme="majorHAnsi" w:cstheme="majorHAnsi"/>
                <w:bCs/>
              </w:rPr>
              <w:t>;</w:t>
            </w:r>
            <w:r w:rsidRPr="000000ED">
              <w:rPr>
                <w:rFonts w:asciiTheme="majorHAnsi" w:hAnsiTheme="majorHAnsi" w:cstheme="majorHAnsi"/>
                <w:bCs/>
              </w:rPr>
              <w:t xml:space="preserve"> former law enforcement</w:t>
            </w:r>
            <w:r w:rsidR="007312C8">
              <w:rPr>
                <w:rFonts w:asciiTheme="majorHAnsi" w:hAnsiTheme="majorHAnsi" w:cstheme="majorHAnsi"/>
                <w:bCs/>
              </w:rPr>
              <w:t>;</w:t>
            </w:r>
            <w:r w:rsidRPr="000000ED">
              <w:rPr>
                <w:rFonts w:asciiTheme="majorHAnsi" w:hAnsiTheme="majorHAnsi" w:cstheme="majorHAnsi"/>
                <w:bCs/>
              </w:rPr>
              <w:t xml:space="preserve"> retired criminal court judges</w:t>
            </w:r>
            <w:r w:rsidR="007312C8">
              <w:rPr>
                <w:rFonts w:asciiTheme="majorHAnsi" w:hAnsiTheme="majorHAnsi" w:cstheme="majorHAnsi"/>
                <w:bCs/>
              </w:rPr>
              <w:t>;</w:t>
            </w:r>
            <w:r w:rsidRPr="000000ED">
              <w:rPr>
                <w:rFonts w:asciiTheme="majorHAnsi" w:hAnsiTheme="majorHAnsi" w:cstheme="majorHAnsi"/>
                <w:bCs/>
              </w:rPr>
              <w:t xml:space="preserve"> and others</w:t>
            </w:r>
          </w:p>
        </w:tc>
      </w:tr>
      <w:tr w:rsidR="00661AE5" w:rsidRPr="007663DC"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7663DC" w:rsidRDefault="00661AE5" w:rsidP="004E1C64">
            <w:pPr>
              <w:rPr>
                <w:rFonts w:asciiTheme="majorHAnsi" w:hAnsiTheme="majorHAnsi" w:cstheme="majorHAnsi"/>
              </w:rPr>
            </w:pPr>
            <w:r w:rsidRPr="007663DC">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C96D40" w:rsidRPr="000000ED" w:rsidRDefault="000000ED" w:rsidP="000000ED">
            <w:pPr>
              <w:pStyle w:val="ListParagraph"/>
              <w:numPr>
                <w:ilvl w:val="0"/>
                <w:numId w:val="38"/>
              </w:numPr>
              <w:ind w:left="432"/>
              <w:rPr>
                <w:rFonts w:asciiTheme="majorHAnsi" w:hAnsiTheme="majorHAnsi" w:cstheme="majorHAnsi"/>
                <w:bCs/>
              </w:rPr>
            </w:pPr>
            <w:r w:rsidRPr="000000ED">
              <w:rPr>
                <w:rFonts w:asciiTheme="majorHAnsi" w:hAnsiTheme="majorHAnsi" w:cstheme="majorHAnsi"/>
                <w:bCs/>
              </w:rPr>
              <w:t>Collegial</w:t>
            </w:r>
          </w:p>
        </w:tc>
      </w:tr>
      <w:tr w:rsidR="00661AE5" w:rsidRPr="007663DC"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7663DC" w:rsidRDefault="00661AE5" w:rsidP="00B64A22">
            <w:pPr>
              <w:jc w:val="center"/>
              <w:rPr>
                <w:rFonts w:asciiTheme="majorHAnsi" w:hAnsiTheme="majorHAnsi" w:cstheme="majorHAnsi"/>
                <w:b/>
              </w:rPr>
            </w:pPr>
            <w:r w:rsidRPr="007663DC">
              <w:rPr>
                <w:rFonts w:asciiTheme="majorHAnsi" w:hAnsiTheme="majorHAnsi" w:cstheme="majorHAnsi"/>
                <w:b/>
              </w:rPr>
              <w:t>PAST APPOINTEES</w:t>
            </w:r>
          </w:p>
        </w:tc>
      </w:tr>
      <w:tr w:rsidR="0043371D" w:rsidRPr="007663DC" w:rsidTr="00942D6D">
        <w:tc>
          <w:tcPr>
            <w:tcW w:w="9462" w:type="dxa"/>
            <w:gridSpan w:val="2"/>
            <w:tcBorders>
              <w:top w:val="single" w:sz="2" w:space="0" w:color="auto"/>
              <w:left w:val="single" w:sz="2" w:space="0" w:color="auto"/>
              <w:bottom w:val="single" w:sz="2" w:space="0" w:color="auto"/>
              <w:right w:val="single" w:sz="2" w:space="0" w:color="auto"/>
            </w:tcBorders>
          </w:tcPr>
          <w:p w:rsidR="0043371D" w:rsidRPr="007663DC" w:rsidRDefault="0043371D" w:rsidP="0043371D">
            <w:pPr>
              <w:rPr>
                <w:rFonts w:asciiTheme="majorHAnsi" w:hAnsiTheme="majorHAnsi" w:cstheme="majorHAnsi"/>
              </w:rPr>
            </w:pPr>
            <w:r w:rsidRPr="007663DC">
              <w:rPr>
                <w:rFonts w:asciiTheme="majorHAnsi" w:hAnsiTheme="majorHAnsi" w:cstheme="majorHAnsi"/>
              </w:rPr>
              <w:t xml:space="preserve">J. Patricia Wilson Smoot (2010 to </w:t>
            </w:r>
            <w:r>
              <w:rPr>
                <w:rFonts w:asciiTheme="majorHAnsi" w:hAnsiTheme="majorHAnsi" w:cstheme="majorHAnsi"/>
              </w:rPr>
              <w:t>present</w:t>
            </w:r>
            <w:r w:rsidRPr="007663DC">
              <w:rPr>
                <w:rFonts w:asciiTheme="majorHAnsi" w:hAnsiTheme="majorHAnsi" w:cstheme="majorHAnsi"/>
              </w:rPr>
              <w:t>): Deputy State’s Attorney, Office of the State’s Attorney, County of Prince George’s, Maryland; Professional Development Director, District of Columbia District, Executive Office for United States Attorneys, Department of Justice; Misdemeanor Trial Division Deputy Chief, District of Columbia District, Executive Office for United States Attorneys, Department of Justice</w:t>
            </w:r>
            <w:r w:rsidRPr="007663DC">
              <w:rPr>
                <w:rStyle w:val="EndnoteReference"/>
                <w:rFonts w:asciiTheme="majorHAnsi" w:hAnsiTheme="majorHAnsi" w:cstheme="majorHAnsi"/>
              </w:rPr>
              <w:endnoteReference w:id="5"/>
            </w:r>
          </w:p>
        </w:tc>
      </w:tr>
      <w:tr w:rsidR="0043371D" w:rsidRPr="007663DC" w:rsidTr="00150BBB">
        <w:tc>
          <w:tcPr>
            <w:tcW w:w="9462" w:type="dxa"/>
            <w:gridSpan w:val="2"/>
            <w:tcBorders>
              <w:top w:val="single" w:sz="2" w:space="0" w:color="auto"/>
              <w:left w:val="single" w:sz="2" w:space="0" w:color="auto"/>
              <w:bottom w:val="single" w:sz="2" w:space="0" w:color="auto"/>
              <w:right w:val="single" w:sz="2" w:space="0" w:color="auto"/>
            </w:tcBorders>
          </w:tcPr>
          <w:p w:rsidR="0043371D" w:rsidRPr="007663DC" w:rsidRDefault="0043371D" w:rsidP="00FC37CB">
            <w:pPr>
              <w:rPr>
                <w:rFonts w:asciiTheme="majorHAnsi" w:hAnsiTheme="majorHAnsi" w:cstheme="majorHAnsi"/>
              </w:rPr>
            </w:pPr>
            <w:r>
              <w:rPr>
                <w:rFonts w:asciiTheme="majorHAnsi" w:hAnsiTheme="majorHAnsi" w:cstheme="majorHAnsi"/>
              </w:rPr>
              <w:t xml:space="preserve">Patricia </w:t>
            </w:r>
            <w:proofErr w:type="spellStart"/>
            <w:r>
              <w:rPr>
                <w:rFonts w:asciiTheme="majorHAnsi" w:hAnsiTheme="majorHAnsi" w:cstheme="majorHAnsi"/>
              </w:rPr>
              <w:t>Cushwa</w:t>
            </w:r>
            <w:proofErr w:type="spellEnd"/>
            <w:r>
              <w:rPr>
                <w:rFonts w:asciiTheme="majorHAnsi" w:hAnsiTheme="majorHAnsi" w:cstheme="majorHAnsi"/>
              </w:rPr>
              <w:t xml:space="preserve"> (2004 to present)</w:t>
            </w:r>
            <w:r w:rsidR="00FC37CB">
              <w:rPr>
                <w:rFonts w:asciiTheme="majorHAnsi" w:hAnsiTheme="majorHAnsi" w:cstheme="majorHAnsi"/>
              </w:rPr>
              <w:t xml:space="preserve">: </w:t>
            </w:r>
            <w:r w:rsidR="00FC37CB" w:rsidRPr="00FC37CB">
              <w:rPr>
                <w:rFonts w:asciiTheme="majorHAnsi" w:hAnsiTheme="majorHAnsi" w:cstheme="majorHAnsi"/>
              </w:rPr>
              <w:t>Commissioner, Parole Commission, State of Maryland</w:t>
            </w:r>
            <w:r w:rsidR="00FC37CB">
              <w:rPr>
                <w:rFonts w:asciiTheme="majorHAnsi" w:hAnsiTheme="majorHAnsi" w:cstheme="majorHAnsi"/>
              </w:rPr>
              <w:t xml:space="preserve">; State Senator, </w:t>
            </w:r>
            <w:r w:rsidR="00FC37CB" w:rsidRPr="00FC37CB">
              <w:rPr>
                <w:rFonts w:asciiTheme="majorHAnsi" w:hAnsiTheme="majorHAnsi" w:cstheme="majorHAnsi"/>
              </w:rPr>
              <w:t>Maryland Senate</w:t>
            </w:r>
            <w:r w:rsidR="00FC37CB">
              <w:rPr>
                <w:rStyle w:val="EndnoteReference"/>
                <w:rFonts w:asciiTheme="majorHAnsi" w:hAnsiTheme="majorHAnsi" w:cstheme="majorHAnsi"/>
              </w:rPr>
              <w:endnoteReference w:id="6"/>
            </w:r>
          </w:p>
        </w:tc>
      </w:tr>
      <w:tr w:rsidR="00BE379B" w:rsidRPr="007663DC"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7663DC" w:rsidRDefault="00B24D90" w:rsidP="00FC37CB">
            <w:pPr>
              <w:rPr>
                <w:rFonts w:asciiTheme="majorHAnsi" w:hAnsiTheme="majorHAnsi" w:cstheme="majorHAnsi"/>
              </w:rPr>
            </w:pPr>
            <w:r w:rsidRPr="007663DC">
              <w:rPr>
                <w:rFonts w:asciiTheme="majorHAnsi" w:hAnsiTheme="majorHAnsi" w:cstheme="majorHAnsi"/>
              </w:rPr>
              <w:t xml:space="preserve">Charles Thomas </w:t>
            </w:r>
            <w:proofErr w:type="spellStart"/>
            <w:r w:rsidRPr="007663DC">
              <w:rPr>
                <w:rFonts w:asciiTheme="majorHAnsi" w:hAnsiTheme="majorHAnsi" w:cstheme="majorHAnsi"/>
              </w:rPr>
              <w:t>Massarone</w:t>
            </w:r>
            <w:proofErr w:type="spellEnd"/>
            <w:r w:rsidR="00BE379B" w:rsidRPr="007663DC">
              <w:rPr>
                <w:rFonts w:asciiTheme="majorHAnsi" w:hAnsiTheme="majorHAnsi" w:cstheme="majorHAnsi"/>
              </w:rPr>
              <w:t xml:space="preserve"> (</w:t>
            </w:r>
            <w:r w:rsidR="00AC1D6F" w:rsidRPr="007663DC">
              <w:rPr>
                <w:rFonts w:asciiTheme="majorHAnsi" w:hAnsiTheme="majorHAnsi" w:cstheme="majorHAnsi"/>
              </w:rPr>
              <w:t xml:space="preserve">2012 to </w:t>
            </w:r>
            <w:r w:rsidR="00FC37CB">
              <w:rPr>
                <w:rFonts w:asciiTheme="majorHAnsi" w:hAnsiTheme="majorHAnsi" w:cstheme="majorHAnsi"/>
              </w:rPr>
              <w:t>present</w:t>
            </w:r>
            <w:r w:rsidR="00AC1D6F" w:rsidRPr="007663DC">
              <w:rPr>
                <w:rFonts w:asciiTheme="majorHAnsi" w:hAnsiTheme="majorHAnsi" w:cstheme="majorHAnsi"/>
              </w:rPr>
              <w:t>)</w:t>
            </w:r>
            <w:r w:rsidR="00554A03" w:rsidRPr="007663DC">
              <w:rPr>
                <w:rFonts w:asciiTheme="majorHAnsi" w:hAnsiTheme="majorHAnsi" w:cstheme="majorHAnsi"/>
              </w:rPr>
              <w:t>:</w:t>
            </w:r>
            <w:r w:rsidR="00A44F1C" w:rsidRPr="007663DC">
              <w:rPr>
                <w:rFonts w:asciiTheme="majorHAnsi" w:hAnsiTheme="majorHAnsi" w:cstheme="majorHAnsi"/>
              </w:rPr>
              <w:t xml:space="preserve"> </w:t>
            </w:r>
            <w:r w:rsidR="00E4524A" w:rsidRPr="007663DC">
              <w:rPr>
                <w:rFonts w:asciiTheme="majorHAnsi" w:hAnsiTheme="majorHAnsi" w:cstheme="majorHAnsi"/>
              </w:rPr>
              <w:t>Member, Kentucky Parole Board; Deputy Executive Director of Intergovernmental Affairs, Kentucky Justice and Public Safety Cabinet; President, Fraternal Order of Police Lodge of Lexington</w:t>
            </w:r>
            <w:r w:rsidR="00E4524A" w:rsidRPr="007663DC">
              <w:rPr>
                <w:rStyle w:val="EndnoteReference"/>
                <w:rFonts w:asciiTheme="majorHAnsi" w:hAnsiTheme="majorHAnsi" w:cstheme="majorHAnsi"/>
              </w:rPr>
              <w:endnoteReference w:id="7"/>
            </w:r>
          </w:p>
        </w:tc>
      </w:tr>
      <w:tr w:rsidR="00661AE5" w:rsidRPr="007663DC" w:rsidTr="00BE379B">
        <w:tc>
          <w:tcPr>
            <w:tcW w:w="9462" w:type="dxa"/>
            <w:gridSpan w:val="2"/>
            <w:tcBorders>
              <w:top w:val="single" w:sz="2" w:space="0" w:color="auto"/>
              <w:left w:val="single" w:sz="2" w:space="0" w:color="auto"/>
              <w:bottom w:val="single" w:sz="2" w:space="0" w:color="auto"/>
              <w:right w:val="single" w:sz="2" w:space="0" w:color="auto"/>
            </w:tcBorders>
          </w:tcPr>
          <w:p w:rsidR="00661AE5" w:rsidRPr="007663DC" w:rsidRDefault="00C90262" w:rsidP="00FC37CB">
            <w:pPr>
              <w:rPr>
                <w:rFonts w:asciiTheme="majorHAnsi" w:hAnsiTheme="majorHAnsi" w:cstheme="majorHAnsi"/>
              </w:rPr>
            </w:pPr>
            <w:r w:rsidRPr="007663DC">
              <w:rPr>
                <w:rFonts w:asciiTheme="majorHAnsi" w:hAnsiTheme="majorHAnsi" w:cstheme="majorHAnsi"/>
              </w:rPr>
              <w:t xml:space="preserve">Isaac </w:t>
            </w:r>
            <w:proofErr w:type="spellStart"/>
            <w:r w:rsidRPr="007663DC">
              <w:rPr>
                <w:rFonts w:asciiTheme="majorHAnsi" w:hAnsiTheme="majorHAnsi" w:cstheme="majorHAnsi"/>
              </w:rPr>
              <w:t>Fulwood</w:t>
            </w:r>
            <w:proofErr w:type="spellEnd"/>
            <w:r w:rsidRPr="007663DC">
              <w:rPr>
                <w:rFonts w:asciiTheme="majorHAnsi" w:hAnsiTheme="majorHAnsi" w:cstheme="majorHAnsi"/>
              </w:rPr>
              <w:t>, Jr.</w:t>
            </w:r>
            <w:r w:rsidR="00BE379B" w:rsidRPr="007663DC">
              <w:rPr>
                <w:rFonts w:asciiTheme="majorHAnsi" w:hAnsiTheme="majorHAnsi" w:cstheme="majorHAnsi"/>
              </w:rPr>
              <w:t xml:space="preserve"> </w:t>
            </w:r>
            <w:r w:rsidR="00B30C4A" w:rsidRPr="007663DC">
              <w:rPr>
                <w:rFonts w:asciiTheme="majorHAnsi" w:hAnsiTheme="majorHAnsi" w:cstheme="majorHAnsi"/>
              </w:rPr>
              <w:t>(</w:t>
            </w:r>
            <w:r w:rsidRPr="007663DC">
              <w:rPr>
                <w:rFonts w:asciiTheme="majorHAnsi" w:hAnsiTheme="majorHAnsi" w:cstheme="majorHAnsi"/>
              </w:rPr>
              <w:t>2004 to 2009</w:t>
            </w:r>
            <w:r w:rsidR="00B30C4A" w:rsidRPr="007663DC">
              <w:rPr>
                <w:rFonts w:asciiTheme="majorHAnsi" w:hAnsiTheme="majorHAnsi" w:cstheme="majorHAnsi"/>
              </w:rPr>
              <w:t>):</w:t>
            </w:r>
            <w:r w:rsidR="00BE379B" w:rsidRPr="007663DC">
              <w:rPr>
                <w:rFonts w:asciiTheme="majorHAnsi" w:hAnsiTheme="majorHAnsi" w:cstheme="majorHAnsi"/>
              </w:rPr>
              <w:t xml:space="preserve"> </w:t>
            </w:r>
            <w:r w:rsidRPr="007663DC">
              <w:rPr>
                <w:rFonts w:asciiTheme="majorHAnsi" w:hAnsiTheme="majorHAnsi" w:cstheme="majorHAnsi"/>
              </w:rPr>
              <w:t>Consultant, Systems Planning Corporation</w:t>
            </w:r>
            <w:r w:rsidR="00BE379B" w:rsidRPr="007663DC">
              <w:rPr>
                <w:rFonts w:asciiTheme="majorHAnsi" w:hAnsiTheme="majorHAnsi" w:cstheme="majorHAnsi"/>
              </w:rPr>
              <w:t xml:space="preserve">; </w:t>
            </w:r>
            <w:r w:rsidRPr="007663DC">
              <w:rPr>
                <w:rFonts w:asciiTheme="majorHAnsi" w:hAnsiTheme="majorHAnsi" w:cstheme="majorHAnsi"/>
              </w:rPr>
              <w:t>Senior Marketing Representative, PepsiCo, Inc.</w:t>
            </w:r>
            <w:r w:rsidR="00BE379B" w:rsidRPr="007663DC">
              <w:rPr>
                <w:rFonts w:asciiTheme="majorHAnsi" w:hAnsiTheme="majorHAnsi" w:cstheme="majorHAnsi"/>
              </w:rPr>
              <w:t xml:space="preserve">; </w:t>
            </w:r>
            <w:r w:rsidRPr="007663DC">
              <w:rPr>
                <w:rFonts w:asciiTheme="majorHAnsi" w:hAnsiTheme="majorHAnsi" w:cstheme="majorHAnsi"/>
              </w:rPr>
              <w:t>Executive Director of Youth Initiatives Program, Office of</w:t>
            </w:r>
            <w:r w:rsidR="00FC37CB">
              <w:rPr>
                <w:rFonts w:asciiTheme="majorHAnsi" w:hAnsiTheme="majorHAnsi" w:cstheme="majorHAnsi"/>
              </w:rPr>
              <w:t xml:space="preserve"> the Mayor, District of Columbia; </w:t>
            </w:r>
            <w:r w:rsidR="00FC37CB" w:rsidRPr="00FC37CB">
              <w:rPr>
                <w:rFonts w:asciiTheme="majorHAnsi" w:hAnsiTheme="majorHAnsi" w:cstheme="majorHAnsi"/>
              </w:rPr>
              <w:t>Chief of Police, Metropolitan Police Department, District Of Columbia</w:t>
            </w:r>
            <w:r w:rsidR="00FC37CB">
              <w:rPr>
                <w:rStyle w:val="EndnoteReference"/>
                <w:rFonts w:asciiTheme="majorHAnsi" w:hAnsiTheme="majorHAnsi" w:cstheme="majorHAnsi"/>
              </w:rPr>
              <w:endnoteReference w:id="8"/>
            </w:r>
          </w:p>
        </w:tc>
      </w:tr>
      <w:bookmarkEnd w:id="0"/>
    </w:tbl>
    <w:p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D3D" w:rsidRDefault="001E4D3D" w:rsidP="001E22F1">
      <w:r>
        <w:separator/>
      </w:r>
    </w:p>
  </w:endnote>
  <w:endnote w:type="continuationSeparator" w:id="0">
    <w:p w:rsidR="001E4D3D" w:rsidRDefault="001E4D3D" w:rsidP="001E22F1">
      <w:r>
        <w:continuationSeparator/>
      </w:r>
    </w:p>
  </w:endnote>
  <w:endnote w:id="1">
    <w:p w:rsidR="007663DC" w:rsidRDefault="007663DC">
      <w:pPr>
        <w:pStyle w:val="EndnoteText"/>
      </w:pPr>
      <w:r>
        <w:rPr>
          <w:rStyle w:val="EndnoteReference"/>
        </w:rPr>
        <w:endnoteRef/>
      </w:r>
      <w:r>
        <w:t xml:space="preserve"> </w:t>
      </w:r>
      <w:r w:rsidR="00093178">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2">
    <w:p w:rsidR="00A252A5" w:rsidRDefault="00A252A5">
      <w:pPr>
        <w:pStyle w:val="EndnoteText"/>
      </w:pPr>
      <w:r>
        <w:rPr>
          <w:rStyle w:val="EndnoteReference"/>
        </w:rPr>
        <w:endnoteRef/>
      </w:r>
      <w:r>
        <w:t xml:space="preserve"> Leadership Directories</w:t>
      </w:r>
    </w:p>
  </w:endnote>
  <w:endnote w:id="3">
    <w:p w:rsidR="00DC3D11" w:rsidRDefault="00DC3D11">
      <w:pPr>
        <w:pStyle w:val="EndnoteText"/>
      </w:pPr>
      <w:r>
        <w:rPr>
          <w:rStyle w:val="EndnoteReference"/>
        </w:rPr>
        <w:endnoteRef/>
      </w:r>
      <w:r>
        <w:t xml:space="preserve"> OPM</w:t>
      </w:r>
    </w:p>
  </w:endnote>
  <w:endnote w:id="4">
    <w:p w:rsidR="00C90262" w:rsidRDefault="000D2277">
      <w:pPr>
        <w:pStyle w:val="EndnoteText"/>
      </w:pPr>
      <w:r>
        <w:rPr>
          <w:rStyle w:val="EndnoteReference"/>
        </w:rPr>
        <w:endnoteRef/>
      </w:r>
      <w:r>
        <w:t xml:space="preserve"> Leadership Directories</w:t>
      </w:r>
    </w:p>
  </w:endnote>
  <w:endnote w:id="5">
    <w:p w:rsidR="0043371D" w:rsidRDefault="0043371D" w:rsidP="0043371D">
      <w:pPr>
        <w:pStyle w:val="EndnoteText"/>
      </w:pPr>
      <w:r>
        <w:rPr>
          <w:rStyle w:val="EndnoteReference"/>
        </w:rPr>
        <w:endnoteRef/>
      </w:r>
      <w:r>
        <w:t xml:space="preserve"> Leadership Directories</w:t>
      </w:r>
    </w:p>
  </w:endnote>
  <w:endnote w:id="6">
    <w:p w:rsidR="00FC37CB" w:rsidRDefault="00FC37CB">
      <w:pPr>
        <w:pStyle w:val="EndnoteText"/>
      </w:pPr>
      <w:r>
        <w:rPr>
          <w:rStyle w:val="EndnoteReference"/>
        </w:rPr>
        <w:endnoteRef/>
      </w:r>
      <w:r>
        <w:t xml:space="preserve"> </w:t>
      </w:r>
      <w:r w:rsidRPr="00FC37CB">
        <w:t>https://lo.bvdep.com/PeopleDocument.asp?PersonId=-1&amp;LDIPeopleId=403821&amp;Save=0</w:t>
      </w:r>
    </w:p>
  </w:endnote>
  <w:endnote w:id="7">
    <w:p w:rsidR="00E4524A" w:rsidRDefault="00E4524A">
      <w:pPr>
        <w:pStyle w:val="EndnoteText"/>
      </w:pPr>
      <w:r>
        <w:rPr>
          <w:rStyle w:val="EndnoteReference"/>
        </w:rPr>
        <w:endnoteRef/>
      </w:r>
      <w:r>
        <w:t xml:space="preserve"> </w:t>
      </w:r>
      <w:r w:rsidRPr="00E4524A">
        <w:t>https://www.justice.gov/uspc/meet-commissioners</w:t>
      </w:r>
    </w:p>
  </w:endnote>
  <w:endnote w:id="8">
    <w:p w:rsidR="00FC37CB" w:rsidRDefault="00FC37CB">
      <w:pPr>
        <w:pStyle w:val="EndnoteText"/>
      </w:pPr>
      <w:r>
        <w:rPr>
          <w:rStyle w:val="EndnoteReference"/>
        </w:rPr>
        <w:endnoteRef/>
      </w:r>
      <w:r>
        <w:t xml:space="preserve"> </w:t>
      </w:r>
      <w:r w:rsidRPr="00FC37CB">
        <w:t>https://lo.bvdep.com/PeopleDocument.asp?PersonId=-1&amp;LDIPeopleId=476532&amp;Save=0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D3D" w:rsidRDefault="001E4D3D" w:rsidP="001E22F1">
      <w:r>
        <w:separator/>
      </w:r>
    </w:p>
  </w:footnote>
  <w:footnote w:type="continuationSeparator" w:id="0">
    <w:p w:rsidR="001E4D3D" w:rsidRDefault="001E4D3D"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093178"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10B7"/>
    <w:multiLevelType w:val="hybridMultilevel"/>
    <w:tmpl w:val="FE00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2C1520A"/>
    <w:multiLevelType w:val="hybridMultilevel"/>
    <w:tmpl w:val="FDAE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365A3E"/>
    <w:multiLevelType w:val="hybridMultilevel"/>
    <w:tmpl w:val="B02C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
  </w:num>
  <w:num w:numId="3">
    <w:abstractNumId w:val="12"/>
  </w:num>
  <w:num w:numId="4">
    <w:abstractNumId w:val="36"/>
  </w:num>
  <w:num w:numId="5">
    <w:abstractNumId w:val="6"/>
  </w:num>
  <w:num w:numId="6">
    <w:abstractNumId w:val="32"/>
  </w:num>
  <w:num w:numId="7">
    <w:abstractNumId w:val="5"/>
  </w:num>
  <w:num w:numId="8">
    <w:abstractNumId w:val="28"/>
  </w:num>
  <w:num w:numId="9">
    <w:abstractNumId w:val="15"/>
  </w:num>
  <w:num w:numId="10">
    <w:abstractNumId w:val="7"/>
  </w:num>
  <w:num w:numId="11">
    <w:abstractNumId w:val="14"/>
  </w:num>
  <w:num w:numId="12">
    <w:abstractNumId w:val="21"/>
  </w:num>
  <w:num w:numId="13">
    <w:abstractNumId w:val="20"/>
  </w:num>
  <w:num w:numId="14">
    <w:abstractNumId w:val="22"/>
  </w:num>
  <w:num w:numId="15">
    <w:abstractNumId w:val="24"/>
  </w:num>
  <w:num w:numId="16">
    <w:abstractNumId w:val="2"/>
  </w:num>
  <w:num w:numId="17">
    <w:abstractNumId w:val="17"/>
  </w:num>
  <w:num w:numId="18">
    <w:abstractNumId w:val="31"/>
  </w:num>
  <w:num w:numId="19">
    <w:abstractNumId w:val="9"/>
  </w:num>
  <w:num w:numId="20">
    <w:abstractNumId w:val="23"/>
  </w:num>
  <w:num w:numId="21">
    <w:abstractNumId w:val="29"/>
  </w:num>
  <w:num w:numId="22">
    <w:abstractNumId w:val="11"/>
  </w:num>
  <w:num w:numId="23">
    <w:abstractNumId w:val="8"/>
  </w:num>
  <w:num w:numId="24">
    <w:abstractNumId w:val="30"/>
  </w:num>
  <w:num w:numId="25">
    <w:abstractNumId w:val="13"/>
  </w:num>
  <w:num w:numId="26">
    <w:abstractNumId w:val="3"/>
  </w:num>
  <w:num w:numId="27">
    <w:abstractNumId w:val="18"/>
  </w:num>
  <w:num w:numId="28">
    <w:abstractNumId w:val="16"/>
  </w:num>
  <w:num w:numId="29">
    <w:abstractNumId w:val="19"/>
  </w:num>
  <w:num w:numId="30">
    <w:abstractNumId w:val="27"/>
  </w:num>
  <w:num w:numId="31">
    <w:abstractNumId w:val="34"/>
  </w:num>
  <w:num w:numId="32">
    <w:abstractNumId w:val="35"/>
  </w:num>
  <w:num w:numId="33">
    <w:abstractNumId w:val="10"/>
  </w:num>
  <w:num w:numId="34">
    <w:abstractNumId w:val="1"/>
  </w:num>
  <w:num w:numId="35">
    <w:abstractNumId w:val="25"/>
  </w:num>
  <w:num w:numId="36">
    <w:abstractNumId w:val="37"/>
  </w:num>
  <w:num w:numId="37">
    <w:abstractNumId w:val="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00ED"/>
    <w:rsid w:val="00005556"/>
    <w:rsid w:val="000078FD"/>
    <w:rsid w:val="00011FD6"/>
    <w:rsid w:val="000126AC"/>
    <w:rsid w:val="00016839"/>
    <w:rsid w:val="00017A44"/>
    <w:rsid w:val="00021B49"/>
    <w:rsid w:val="000221E0"/>
    <w:rsid w:val="000228FE"/>
    <w:rsid w:val="00023CFC"/>
    <w:rsid w:val="00034730"/>
    <w:rsid w:val="0004519C"/>
    <w:rsid w:val="0006648F"/>
    <w:rsid w:val="000721BD"/>
    <w:rsid w:val="00073701"/>
    <w:rsid w:val="0007480D"/>
    <w:rsid w:val="00076645"/>
    <w:rsid w:val="00080E76"/>
    <w:rsid w:val="000846D6"/>
    <w:rsid w:val="0008706F"/>
    <w:rsid w:val="00087A28"/>
    <w:rsid w:val="00092F1B"/>
    <w:rsid w:val="00093178"/>
    <w:rsid w:val="000A0629"/>
    <w:rsid w:val="000A0E94"/>
    <w:rsid w:val="000A35C6"/>
    <w:rsid w:val="000B0938"/>
    <w:rsid w:val="000B0F7D"/>
    <w:rsid w:val="000B3130"/>
    <w:rsid w:val="000B3BCB"/>
    <w:rsid w:val="000B5E2B"/>
    <w:rsid w:val="000C53FD"/>
    <w:rsid w:val="000D1780"/>
    <w:rsid w:val="000D2277"/>
    <w:rsid w:val="000D2778"/>
    <w:rsid w:val="000E0157"/>
    <w:rsid w:val="000E05E6"/>
    <w:rsid w:val="000E398B"/>
    <w:rsid w:val="000E399D"/>
    <w:rsid w:val="000E665B"/>
    <w:rsid w:val="000F0F0A"/>
    <w:rsid w:val="000F2228"/>
    <w:rsid w:val="000F3659"/>
    <w:rsid w:val="000F3B5D"/>
    <w:rsid w:val="000F6976"/>
    <w:rsid w:val="000F69F1"/>
    <w:rsid w:val="000F6E4C"/>
    <w:rsid w:val="00106C24"/>
    <w:rsid w:val="001150DF"/>
    <w:rsid w:val="0012306F"/>
    <w:rsid w:val="00125E46"/>
    <w:rsid w:val="0012723C"/>
    <w:rsid w:val="00134D8D"/>
    <w:rsid w:val="00136A97"/>
    <w:rsid w:val="00137365"/>
    <w:rsid w:val="0014267A"/>
    <w:rsid w:val="00150E02"/>
    <w:rsid w:val="00160969"/>
    <w:rsid w:val="00160F21"/>
    <w:rsid w:val="0016537A"/>
    <w:rsid w:val="001658B6"/>
    <w:rsid w:val="00171A70"/>
    <w:rsid w:val="0017272D"/>
    <w:rsid w:val="00175FCC"/>
    <w:rsid w:val="00177526"/>
    <w:rsid w:val="0018425C"/>
    <w:rsid w:val="001956F0"/>
    <w:rsid w:val="001A375D"/>
    <w:rsid w:val="001A3E9A"/>
    <w:rsid w:val="001A636E"/>
    <w:rsid w:val="001B637A"/>
    <w:rsid w:val="001B63A1"/>
    <w:rsid w:val="001C0B08"/>
    <w:rsid w:val="001C1577"/>
    <w:rsid w:val="001C2D85"/>
    <w:rsid w:val="001C39AC"/>
    <w:rsid w:val="001C5B3D"/>
    <w:rsid w:val="001D0348"/>
    <w:rsid w:val="001D36AA"/>
    <w:rsid w:val="001E22F1"/>
    <w:rsid w:val="001E2508"/>
    <w:rsid w:val="001E486F"/>
    <w:rsid w:val="001E4D3D"/>
    <w:rsid w:val="001E5266"/>
    <w:rsid w:val="001F4645"/>
    <w:rsid w:val="001F4843"/>
    <w:rsid w:val="00205DE4"/>
    <w:rsid w:val="00207063"/>
    <w:rsid w:val="00220C28"/>
    <w:rsid w:val="00220D75"/>
    <w:rsid w:val="0022173F"/>
    <w:rsid w:val="00221F98"/>
    <w:rsid w:val="00222732"/>
    <w:rsid w:val="00224E61"/>
    <w:rsid w:val="0023261D"/>
    <w:rsid w:val="002375DE"/>
    <w:rsid w:val="002407CB"/>
    <w:rsid w:val="00246779"/>
    <w:rsid w:val="00262C31"/>
    <w:rsid w:val="002638DC"/>
    <w:rsid w:val="00263CE0"/>
    <w:rsid w:val="002678E9"/>
    <w:rsid w:val="00282909"/>
    <w:rsid w:val="00292D76"/>
    <w:rsid w:val="00297C2A"/>
    <w:rsid w:val="002A71CC"/>
    <w:rsid w:val="002B1860"/>
    <w:rsid w:val="002B3AC4"/>
    <w:rsid w:val="002B44C0"/>
    <w:rsid w:val="002B59FC"/>
    <w:rsid w:val="002C76AB"/>
    <w:rsid w:val="002C7A86"/>
    <w:rsid w:val="002D28DF"/>
    <w:rsid w:val="002E0713"/>
    <w:rsid w:val="002E2B77"/>
    <w:rsid w:val="002F09A6"/>
    <w:rsid w:val="002F119A"/>
    <w:rsid w:val="002F204D"/>
    <w:rsid w:val="002F2F32"/>
    <w:rsid w:val="002F5FE5"/>
    <w:rsid w:val="0030193E"/>
    <w:rsid w:val="00321F38"/>
    <w:rsid w:val="00330ACB"/>
    <w:rsid w:val="00331394"/>
    <w:rsid w:val="003317A8"/>
    <w:rsid w:val="003353C5"/>
    <w:rsid w:val="003454E5"/>
    <w:rsid w:val="003467D4"/>
    <w:rsid w:val="00347F97"/>
    <w:rsid w:val="00354173"/>
    <w:rsid w:val="003616AC"/>
    <w:rsid w:val="00366270"/>
    <w:rsid w:val="00370ED0"/>
    <w:rsid w:val="00373610"/>
    <w:rsid w:val="00375A18"/>
    <w:rsid w:val="00386024"/>
    <w:rsid w:val="003910F3"/>
    <w:rsid w:val="0039752D"/>
    <w:rsid w:val="003A0397"/>
    <w:rsid w:val="003A0DC2"/>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371D"/>
    <w:rsid w:val="00435A07"/>
    <w:rsid w:val="00441ACF"/>
    <w:rsid w:val="0045383F"/>
    <w:rsid w:val="004618AB"/>
    <w:rsid w:val="00463F52"/>
    <w:rsid w:val="00467E18"/>
    <w:rsid w:val="00472A3C"/>
    <w:rsid w:val="00473034"/>
    <w:rsid w:val="0047481D"/>
    <w:rsid w:val="00475599"/>
    <w:rsid w:val="00476188"/>
    <w:rsid w:val="004846D3"/>
    <w:rsid w:val="004853B8"/>
    <w:rsid w:val="00490323"/>
    <w:rsid w:val="00490A62"/>
    <w:rsid w:val="00491AD6"/>
    <w:rsid w:val="004960D6"/>
    <w:rsid w:val="004967A1"/>
    <w:rsid w:val="004A5A1A"/>
    <w:rsid w:val="004B0960"/>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00CDA"/>
    <w:rsid w:val="00514128"/>
    <w:rsid w:val="00514C77"/>
    <w:rsid w:val="00521CF6"/>
    <w:rsid w:val="00526017"/>
    <w:rsid w:val="0053247E"/>
    <w:rsid w:val="00532BE2"/>
    <w:rsid w:val="0055292D"/>
    <w:rsid w:val="0055484E"/>
    <w:rsid w:val="00554A03"/>
    <w:rsid w:val="00562761"/>
    <w:rsid w:val="0056287D"/>
    <w:rsid w:val="00564475"/>
    <w:rsid w:val="005676B7"/>
    <w:rsid w:val="00572669"/>
    <w:rsid w:val="00574039"/>
    <w:rsid w:val="00577F0A"/>
    <w:rsid w:val="00583041"/>
    <w:rsid w:val="0058599E"/>
    <w:rsid w:val="005B0C70"/>
    <w:rsid w:val="005B44AE"/>
    <w:rsid w:val="005C3F14"/>
    <w:rsid w:val="005D4099"/>
    <w:rsid w:val="005D5806"/>
    <w:rsid w:val="005D5F5A"/>
    <w:rsid w:val="005E6E2F"/>
    <w:rsid w:val="005F2771"/>
    <w:rsid w:val="006013AB"/>
    <w:rsid w:val="00602B9F"/>
    <w:rsid w:val="00603EFC"/>
    <w:rsid w:val="00622F39"/>
    <w:rsid w:val="0063039C"/>
    <w:rsid w:val="00635D16"/>
    <w:rsid w:val="00637430"/>
    <w:rsid w:val="006469C4"/>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50C0"/>
    <w:rsid w:val="007043CA"/>
    <w:rsid w:val="0072243C"/>
    <w:rsid w:val="007237FA"/>
    <w:rsid w:val="007312C8"/>
    <w:rsid w:val="00732A91"/>
    <w:rsid w:val="00736EC8"/>
    <w:rsid w:val="00737980"/>
    <w:rsid w:val="00741D94"/>
    <w:rsid w:val="007467DF"/>
    <w:rsid w:val="00753920"/>
    <w:rsid w:val="00756A61"/>
    <w:rsid w:val="00757BC3"/>
    <w:rsid w:val="00762481"/>
    <w:rsid w:val="0076444F"/>
    <w:rsid w:val="007663DC"/>
    <w:rsid w:val="00786896"/>
    <w:rsid w:val="007872BC"/>
    <w:rsid w:val="00790CC5"/>
    <w:rsid w:val="007A2E69"/>
    <w:rsid w:val="007A377A"/>
    <w:rsid w:val="007B1D32"/>
    <w:rsid w:val="007B6E3E"/>
    <w:rsid w:val="007C73DE"/>
    <w:rsid w:val="007D1AFF"/>
    <w:rsid w:val="007D609D"/>
    <w:rsid w:val="007D669F"/>
    <w:rsid w:val="007E1950"/>
    <w:rsid w:val="007E7ECF"/>
    <w:rsid w:val="007F0E84"/>
    <w:rsid w:val="007F17B1"/>
    <w:rsid w:val="007F2B06"/>
    <w:rsid w:val="007F321F"/>
    <w:rsid w:val="007F338A"/>
    <w:rsid w:val="007F5A8E"/>
    <w:rsid w:val="007F6387"/>
    <w:rsid w:val="007F6E52"/>
    <w:rsid w:val="00801C0C"/>
    <w:rsid w:val="00806C5D"/>
    <w:rsid w:val="00820463"/>
    <w:rsid w:val="00821486"/>
    <w:rsid w:val="008271A8"/>
    <w:rsid w:val="00833527"/>
    <w:rsid w:val="00835E3C"/>
    <w:rsid w:val="00836810"/>
    <w:rsid w:val="00842E4E"/>
    <w:rsid w:val="00843FE7"/>
    <w:rsid w:val="00845BCF"/>
    <w:rsid w:val="008501BD"/>
    <w:rsid w:val="008529C3"/>
    <w:rsid w:val="0085653B"/>
    <w:rsid w:val="00860EC5"/>
    <w:rsid w:val="00867383"/>
    <w:rsid w:val="008744A6"/>
    <w:rsid w:val="0087689B"/>
    <w:rsid w:val="008807E6"/>
    <w:rsid w:val="00883BC8"/>
    <w:rsid w:val="0089745E"/>
    <w:rsid w:val="00897ABC"/>
    <w:rsid w:val="008A05DD"/>
    <w:rsid w:val="008A7731"/>
    <w:rsid w:val="008B4CA7"/>
    <w:rsid w:val="008B7489"/>
    <w:rsid w:val="008C3731"/>
    <w:rsid w:val="008C5194"/>
    <w:rsid w:val="008D30E6"/>
    <w:rsid w:val="008D3564"/>
    <w:rsid w:val="00901824"/>
    <w:rsid w:val="009069C2"/>
    <w:rsid w:val="009140FD"/>
    <w:rsid w:val="009241DC"/>
    <w:rsid w:val="009320AA"/>
    <w:rsid w:val="00932702"/>
    <w:rsid w:val="0094517E"/>
    <w:rsid w:val="0095718F"/>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1FC3"/>
    <w:rsid w:val="009E46C4"/>
    <w:rsid w:val="009E586C"/>
    <w:rsid w:val="009F59E4"/>
    <w:rsid w:val="00A07E43"/>
    <w:rsid w:val="00A11046"/>
    <w:rsid w:val="00A15619"/>
    <w:rsid w:val="00A16DAE"/>
    <w:rsid w:val="00A20D92"/>
    <w:rsid w:val="00A21FED"/>
    <w:rsid w:val="00A252A5"/>
    <w:rsid w:val="00A33BE1"/>
    <w:rsid w:val="00A3421B"/>
    <w:rsid w:val="00A37BD6"/>
    <w:rsid w:val="00A40455"/>
    <w:rsid w:val="00A44F1C"/>
    <w:rsid w:val="00A46A0C"/>
    <w:rsid w:val="00A54EF3"/>
    <w:rsid w:val="00A57F7F"/>
    <w:rsid w:val="00A653B2"/>
    <w:rsid w:val="00A77A2C"/>
    <w:rsid w:val="00A869D4"/>
    <w:rsid w:val="00A87EC8"/>
    <w:rsid w:val="00A92C24"/>
    <w:rsid w:val="00A9589A"/>
    <w:rsid w:val="00AA2E6E"/>
    <w:rsid w:val="00AA39E1"/>
    <w:rsid w:val="00AB37A6"/>
    <w:rsid w:val="00AC1D6F"/>
    <w:rsid w:val="00AC65D8"/>
    <w:rsid w:val="00AD47DA"/>
    <w:rsid w:val="00AD549B"/>
    <w:rsid w:val="00AD7337"/>
    <w:rsid w:val="00AE28E2"/>
    <w:rsid w:val="00AE78EC"/>
    <w:rsid w:val="00AF0FB2"/>
    <w:rsid w:val="00B015A0"/>
    <w:rsid w:val="00B037A9"/>
    <w:rsid w:val="00B03FED"/>
    <w:rsid w:val="00B05D99"/>
    <w:rsid w:val="00B12957"/>
    <w:rsid w:val="00B15587"/>
    <w:rsid w:val="00B22E7C"/>
    <w:rsid w:val="00B24D90"/>
    <w:rsid w:val="00B3093B"/>
    <w:rsid w:val="00B30C4A"/>
    <w:rsid w:val="00B33201"/>
    <w:rsid w:val="00B33603"/>
    <w:rsid w:val="00B400BE"/>
    <w:rsid w:val="00B609BD"/>
    <w:rsid w:val="00B64A22"/>
    <w:rsid w:val="00B66919"/>
    <w:rsid w:val="00B72A3A"/>
    <w:rsid w:val="00B74910"/>
    <w:rsid w:val="00B761F1"/>
    <w:rsid w:val="00B8440A"/>
    <w:rsid w:val="00B85C44"/>
    <w:rsid w:val="00B8737B"/>
    <w:rsid w:val="00B92A39"/>
    <w:rsid w:val="00B97B34"/>
    <w:rsid w:val="00BA34BC"/>
    <w:rsid w:val="00BC1493"/>
    <w:rsid w:val="00BC78FF"/>
    <w:rsid w:val="00BD0F2B"/>
    <w:rsid w:val="00BD29EF"/>
    <w:rsid w:val="00BD4300"/>
    <w:rsid w:val="00BE28D8"/>
    <w:rsid w:val="00BE3672"/>
    <w:rsid w:val="00BE379B"/>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82C06"/>
    <w:rsid w:val="00C866F7"/>
    <w:rsid w:val="00C87AFC"/>
    <w:rsid w:val="00C90262"/>
    <w:rsid w:val="00C90AD7"/>
    <w:rsid w:val="00C94E0B"/>
    <w:rsid w:val="00C96D40"/>
    <w:rsid w:val="00CA0F50"/>
    <w:rsid w:val="00CA6785"/>
    <w:rsid w:val="00CC2512"/>
    <w:rsid w:val="00CC278F"/>
    <w:rsid w:val="00CC416B"/>
    <w:rsid w:val="00CC53EE"/>
    <w:rsid w:val="00CD0A02"/>
    <w:rsid w:val="00CD14D0"/>
    <w:rsid w:val="00CD409E"/>
    <w:rsid w:val="00D00C94"/>
    <w:rsid w:val="00D05ABC"/>
    <w:rsid w:val="00D1037C"/>
    <w:rsid w:val="00D137F7"/>
    <w:rsid w:val="00D1473D"/>
    <w:rsid w:val="00D201D5"/>
    <w:rsid w:val="00D258E9"/>
    <w:rsid w:val="00D276D6"/>
    <w:rsid w:val="00D33A2A"/>
    <w:rsid w:val="00D353F8"/>
    <w:rsid w:val="00D35718"/>
    <w:rsid w:val="00D40AC5"/>
    <w:rsid w:val="00D42140"/>
    <w:rsid w:val="00D43B6D"/>
    <w:rsid w:val="00D51191"/>
    <w:rsid w:val="00D56177"/>
    <w:rsid w:val="00D60729"/>
    <w:rsid w:val="00D66F40"/>
    <w:rsid w:val="00D7198E"/>
    <w:rsid w:val="00D744FA"/>
    <w:rsid w:val="00D81656"/>
    <w:rsid w:val="00D8185C"/>
    <w:rsid w:val="00D8605F"/>
    <w:rsid w:val="00D8690A"/>
    <w:rsid w:val="00D870FE"/>
    <w:rsid w:val="00D958A3"/>
    <w:rsid w:val="00D96149"/>
    <w:rsid w:val="00DA16E8"/>
    <w:rsid w:val="00DA36B9"/>
    <w:rsid w:val="00DA387D"/>
    <w:rsid w:val="00DA6CA7"/>
    <w:rsid w:val="00DB7158"/>
    <w:rsid w:val="00DC0DCD"/>
    <w:rsid w:val="00DC3D11"/>
    <w:rsid w:val="00DC41CC"/>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524A"/>
    <w:rsid w:val="00E47F45"/>
    <w:rsid w:val="00E549CF"/>
    <w:rsid w:val="00E562D0"/>
    <w:rsid w:val="00E60CC0"/>
    <w:rsid w:val="00E62766"/>
    <w:rsid w:val="00E70863"/>
    <w:rsid w:val="00E71C0D"/>
    <w:rsid w:val="00E725B6"/>
    <w:rsid w:val="00E7353D"/>
    <w:rsid w:val="00E766C6"/>
    <w:rsid w:val="00E80B5C"/>
    <w:rsid w:val="00E828F9"/>
    <w:rsid w:val="00E90C00"/>
    <w:rsid w:val="00EA5B61"/>
    <w:rsid w:val="00EB20A7"/>
    <w:rsid w:val="00EC2402"/>
    <w:rsid w:val="00EC429B"/>
    <w:rsid w:val="00EC4FDB"/>
    <w:rsid w:val="00EC54E5"/>
    <w:rsid w:val="00ED52F5"/>
    <w:rsid w:val="00ED5B9E"/>
    <w:rsid w:val="00EE58CC"/>
    <w:rsid w:val="00EF11FF"/>
    <w:rsid w:val="00EF6FAB"/>
    <w:rsid w:val="00F01BCE"/>
    <w:rsid w:val="00F1221F"/>
    <w:rsid w:val="00F22F02"/>
    <w:rsid w:val="00F24186"/>
    <w:rsid w:val="00F24A4E"/>
    <w:rsid w:val="00F25BCA"/>
    <w:rsid w:val="00F316F1"/>
    <w:rsid w:val="00F375A9"/>
    <w:rsid w:val="00F436CE"/>
    <w:rsid w:val="00F51D84"/>
    <w:rsid w:val="00F62141"/>
    <w:rsid w:val="00F67CCF"/>
    <w:rsid w:val="00F71BC1"/>
    <w:rsid w:val="00F82CE8"/>
    <w:rsid w:val="00F82EF1"/>
    <w:rsid w:val="00F84D65"/>
    <w:rsid w:val="00F906D0"/>
    <w:rsid w:val="00F9394B"/>
    <w:rsid w:val="00FA4096"/>
    <w:rsid w:val="00FA58FD"/>
    <w:rsid w:val="00FB1139"/>
    <w:rsid w:val="00FB2965"/>
    <w:rsid w:val="00FC0DC5"/>
    <w:rsid w:val="00FC37CB"/>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221595880">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1F4D11"/>
    <w:rsid w:val="005B3992"/>
    <w:rsid w:val="005E3561"/>
    <w:rsid w:val="00672DF4"/>
    <w:rsid w:val="00737785"/>
    <w:rsid w:val="008638AA"/>
    <w:rsid w:val="0087154F"/>
    <w:rsid w:val="008F1F7B"/>
    <w:rsid w:val="008F5F77"/>
    <w:rsid w:val="00A9166C"/>
    <w:rsid w:val="00AC054C"/>
    <w:rsid w:val="00AC0DBB"/>
    <w:rsid w:val="00BB64E1"/>
    <w:rsid w:val="00BE0041"/>
    <w:rsid w:val="00BF2CC0"/>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D02D59E9-425D-40D0-9E60-5B53FCCD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3611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4</cp:revision>
  <cp:lastPrinted>2016-07-12T18:00:00Z</cp:lastPrinted>
  <dcterms:created xsi:type="dcterms:W3CDTF">2017-06-30T16:29:00Z</dcterms:created>
  <dcterms:modified xsi:type="dcterms:W3CDTF">2017-08-23T19:25:00Z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